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D1D" w:rsidRDefault="00497D1D"/>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4B0EBA" w:rsidTr="00806E45">
        <w:trPr>
          <w:trHeight w:val="144"/>
        </w:trPr>
        <w:tc>
          <w:tcPr>
            <w:tcW w:w="2869" w:type="dxa"/>
          </w:tcPr>
          <w:p w:rsidR="00264223" w:rsidRPr="004B0EBA" w:rsidRDefault="00264223" w:rsidP="00264223">
            <w:pPr>
              <w:tabs>
                <w:tab w:val="right" w:pos="8838"/>
              </w:tabs>
              <w:ind w:right="-105"/>
              <w:rPr>
                <w:rFonts w:ascii="Palatino Linotype" w:eastAsia="Calibri" w:hAnsi="Palatino Linotype" w:cs="Tahoma"/>
                <w:b/>
                <w:sz w:val="22"/>
                <w:szCs w:val="22"/>
                <w:lang w:val="es-MX" w:eastAsia="en-US"/>
              </w:rPr>
            </w:pPr>
            <w:r w:rsidRPr="004B0EBA">
              <w:rPr>
                <w:rFonts w:ascii="Palatino Linotype" w:eastAsia="Calibri" w:hAnsi="Palatino Linotype" w:cs="Tahoma"/>
                <w:b/>
                <w:sz w:val="22"/>
                <w:szCs w:val="22"/>
                <w:lang w:val="es-MX" w:eastAsia="en-US"/>
              </w:rPr>
              <w:t>Recurso de Revisión:</w:t>
            </w:r>
          </w:p>
        </w:tc>
        <w:tc>
          <w:tcPr>
            <w:tcW w:w="3085" w:type="dxa"/>
          </w:tcPr>
          <w:p w:rsidR="00264223" w:rsidRPr="004B0EBA" w:rsidRDefault="008B0418" w:rsidP="00264223">
            <w:pPr>
              <w:tabs>
                <w:tab w:val="right" w:pos="8838"/>
              </w:tabs>
              <w:ind w:left="-28" w:right="171"/>
              <w:jc w:val="both"/>
              <w:rPr>
                <w:rFonts w:ascii="Palatino Linotype" w:eastAsia="Calibri" w:hAnsi="Palatino Linotype" w:cs="Tahoma"/>
                <w:bCs/>
                <w:sz w:val="22"/>
                <w:szCs w:val="22"/>
                <w:lang w:eastAsia="en-US"/>
              </w:rPr>
            </w:pPr>
            <w:r w:rsidRPr="004B0EBA">
              <w:rPr>
                <w:rFonts w:ascii="Palatino Linotype" w:eastAsia="Calibri" w:hAnsi="Palatino Linotype" w:cs="Tahoma"/>
                <w:bCs/>
                <w:sz w:val="22"/>
                <w:szCs w:val="22"/>
                <w:lang w:eastAsia="en-US"/>
              </w:rPr>
              <w:t>03516/INFOEM/IP/RR/2018</w:t>
            </w:r>
          </w:p>
        </w:tc>
      </w:tr>
      <w:tr w:rsidR="00264223" w:rsidRPr="004B0EBA" w:rsidTr="00806E45">
        <w:trPr>
          <w:trHeight w:val="144"/>
        </w:trPr>
        <w:tc>
          <w:tcPr>
            <w:tcW w:w="2869" w:type="dxa"/>
          </w:tcPr>
          <w:p w:rsidR="00264223" w:rsidRPr="004B0EBA" w:rsidRDefault="00264223" w:rsidP="00264223">
            <w:pPr>
              <w:tabs>
                <w:tab w:val="right" w:pos="8838"/>
              </w:tabs>
              <w:ind w:right="-105"/>
              <w:rPr>
                <w:rFonts w:ascii="Palatino Linotype" w:eastAsia="Calibri" w:hAnsi="Palatino Linotype" w:cs="Tahoma"/>
                <w:b/>
                <w:sz w:val="22"/>
                <w:szCs w:val="22"/>
                <w:lang w:val="es-MX" w:eastAsia="en-US"/>
              </w:rPr>
            </w:pPr>
            <w:r w:rsidRPr="004B0EBA">
              <w:rPr>
                <w:rFonts w:ascii="Palatino Linotype" w:eastAsia="Calibri" w:hAnsi="Palatino Linotype" w:cs="Tahoma"/>
                <w:b/>
                <w:sz w:val="22"/>
                <w:szCs w:val="22"/>
                <w:lang w:val="es-MX" w:eastAsia="en-US"/>
              </w:rPr>
              <w:t>Recurrente:</w:t>
            </w:r>
          </w:p>
        </w:tc>
        <w:tc>
          <w:tcPr>
            <w:tcW w:w="3085" w:type="dxa"/>
          </w:tcPr>
          <w:p w:rsidR="00264223" w:rsidRPr="004B0EBA" w:rsidRDefault="001B1611" w:rsidP="00264223">
            <w:pPr>
              <w:tabs>
                <w:tab w:val="right" w:pos="8838"/>
              </w:tabs>
              <w:ind w:right="171"/>
              <w:jc w:val="both"/>
              <w:rPr>
                <w:rFonts w:ascii="Palatino Linotype" w:eastAsia="Calibri" w:hAnsi="Palatino Linotype" w:cs="Tahoma"/>
                <w:sz w:val="22"/>
                <w:szCs w:val="22"/>
                <w:lang w:val="es-MX" w:eastAsia="en-US"/>
              </w:rPr>
            </w:pPr>
            <w:r w:rsidRPr="001B1611">
              <w:rPr>
                <w:rFonts w:ascii="Palatino Linotype" w:eastAsia="Calibri" w:hAnsi="Palatino Linotype" w:cs="Tahoma"/>
                <w:sz w:val="22"/>
                <w:szCs w:val="22"/>
                <w:highlight w:val="black"/>
                <w:lang w:val="es-MX" w:eastAsia="en-US"/>
              </w:rPr>
              <w:t>----------------------------------------------</w:t>
            </w:r>
          </w:p>
        </w:tc>
      </w:tr>
      <w:tr w:rsidR="00264223" w:rsidRPr="004B0EBA" w:rsidTr="00806E45">
        <w:trPr>
          <w:trHeight w:val="283"/>
        </w:trPr>
        <w:tc>
          <w:tcPr>
            <w:tcW w:w="2869" w:type="dxa"/>
          </w:tcPr>
          <w:p w:rsidR="00264223" w:rsidRPr="004B0EBA" w:rsidRDefault="001A1AAB" w:rsidP="00264223">
            <w:pPr>
              <w:tabs>
                <w:tab w:val="right" w:pos="8838"/>
              </w:tabs>
              <w:ind w:right="-105"/>
              <w:rPr>
                <w:rFonts w:ascii="Palatino Linotype" w:eastAsia="Calibri" w:hAnsi="Palatino Linotype" w:cs="Tahoma"/>
                <w:b/>
                <w:sz w:val="22"/>
                <w:szCs w:val="22"/>
                <w:lang w:val="es-MX" w:eastAsia="en-US"/>
              </w:rPr>
            </w:pPr>
            <w:r w:rsidRPr="004B0EBA">
              <w:rPr>
                <w:rFonts w:ascii="Palatino Linotype" w:eastAsia="Calibri" w:hAnsi="Palatino Linotype" w:cs="Tahoma"/>
                <w:b/>
                <w:sz w:val="22"/>
                <w:szCs w:val="22"/>
                <w:lang w:val="es-MX" w:eastAsia="en-US"/>
              </w:rPr>
              <w:t>Sujeto Obligado</w:t>
            </w:r>
            <w:r w:rsidR="00264223" w:rsidRPr="004B0EBA">
              <w:rPr>
                <w:rFonts w:ascii="Palatino Linotype" w:eastAsia="Calibri" w:hAnsi="Palatino Linotype" w:cs="Tahoma"/>
                <w:b/>
                <w:sz w:val="22"/>
                <w:szCs w:val="22"/>
                <w:lang w:val="es-MX" w:eastAsia="en-US"/>
              </w:rPr>
              <w:t>:</w:t>
            </w:r>
          </w:p>
        </w:tc>
        <w:tc>
          <w:tcPr>
            <w:tcW w:w="3085" w:type="dxa"/>
          </w:tcPr>
          <w:p w:rsidR="00264223" w:rsidRPr="004B0EBA" w:rsidRDefault="008B0418" w:rsidP="00264223">
            <w:pPr>
              <w:tabs>
                <w:tab w:val="left" w:pos="2834"/>
                <w:tab w:val="right" w:pos="8838"/>
              </w:tabs>
              <w:ind w:right="171"/>
              <w:jc w:val="both"/>
              <w:rPr>
                <w:rFonts w:ascii="Palatino Linotype" w:eastAsia="Calibri" w:hAnsi="Palatino Linotype" w:cs="Tahoma"/>
                <w:b/>
                <w:sz w:val="22"/>
                <w:szCs w:val="22"/>
                <w:lang w:val="es-MX" w:eastAsia="en-US"/>
              </w:rPr>
            </w:pPr>
            <w:r w:rsidRPr="004B0EBA">
              <w:rPr>
                <w:rFonts w:ascii="Palatino Linotype" w:eastAsia="Calibri" w:hAnsi="Palatino Linotype" w:cs="Tahoma"/>
                <w:sz w:val="22"/>
                <w:szCs w:val="22"/>
                <w:lang w:val="es-MX" w:eastAsia="en-US"/>
              </w:rPr>
              <w:t>Servicios Educativos Integrados al Estado de México</w:t>
            </w:r>
          </w:p>
        </w:tc>
      </w:tr>
      <w:tr w:rsidR="00264223" w:rsidRPr="004B0EBA" w:rsidTr="00806E45">
        <w:trPr>
          <w:trHeight w:val="283"/>
        </w:trPr>
        <w:tc>
          <w:tcPr>
            <w:tcW w:w="2869" w:type="dxa"/>
          </w:tcPr>
          <w:p w:rsidR="00264223" w:rsidRPr="004B0EBA" w:rsidRDefault="00264223" w:rsidP="00264223">
            <w:pPr>
              <w:tabs>
                <w:tab w:val="right" w:pos="8838"/>
              </w:tabs>
              <w:ind w:right="-105"/>
              <w:rPr>
                <w:rFonts w:ascii="Palatino Linotype" w:eastAsia="Calibri" w:hAnsi="Palatino Linotype" w:cs="Tahoma"/>
                <w:b/>
                <w:sz w:val="22"/>
                <w:szCs w:val="22"/>
                <w:lang w:val="es-MX" w:eastAsia="en-US"/>
              </w:rPr>
            </w:pPr>
            <w:r w:rsidRPr="004B0EBA">
              <w:rPr>
                <w:rFonts w:ascii="Palatino Linotype" w:eastAsia="Calibri" w:hAnsi="Palatino Linotype" w:cs="Tahoma"/>
                <w:b/>
                <w:sz w:val="22"/>
                <w:szCs w:val="22"/>
                <w:lang w:val="es-MX" w:eastAsia="en-US"/>
              </w:rPr>
              <w:t>Comisionado Ponente:</w:t>
            </w:r>
          </w:p>
        </w:tc>
        <w:tc>
          <w:tcPr>
            <w:tcW w:w="3085" w:type="dxa"/>
          </w:tcPr>
          <w:p w:rsidR="00264223" w:rsidRPr="004B0EBA" w:rsidRDefault="00264223" w:rsidP="00264223">
            <w:pPr>
              <w:tabs>
                <w:tab w:val="right" w:pos="8838"/>
              </w:tabs>
              <w:ind w:right="171"/>
              <w:jc w:val="both"/>
              <w:rPr>
                <w:rFonts w:ascii="Palatino Linotype" w:eastAsia="Calibri" w:hAnsi="Palatino Linotype" w:cs="Tahoma"/>
                <w:b/>
                <w:sz w:val="22"/>
                <w:szCs w:val="22"/>
                <w:lang w:val="es-MX" w:eastAsia="en-US"/>
              </w:rPr>
            </w:pPr>
            <w:r w:rsidRPr="004B0EBA">
              <w:rPr>
                <w:rFonts w:ascii="Palatino Linotype" w:eastAsia="Calibri" w:hAnsi="Palatino Linotype" w:cs="Tahoma"/>
                <w:sz w:val="22"/>
                <w:szCs w:val="22"/>
                <w:lang w:val="es-MX" w:eastAsia="en-US"/>
              </w:rPr>
              <w:t>Luis Gustavo Parra Noriega</w:t>
            </w:r>
          </w:p>
        </w:tc>
      </w:tr>
    </w:tbl>
    <w:p w:rsidR="00806E45" w:rsidRPr="004B0EBA" w:rsidRDefault="00806E45" w:rsidP="00806E45">
      <w:pPr>
        <w:spacing w:line="360" w:lineRule="auto"/>
        <w:jc w:val="both"/>
        <w:rPr>
          <w:rFonts w:ascii="Palatino Linotype" w:hAnsi="Palatino Linotype" w:cs="Tahoma"/>
          <w:bCs/>
          <w:sz w:val="22"/>
          <w:szCs w:val="22"/>
        </w:rPr>
      </w:pPr>
    </w:p>
    <w:p w:rsidR="008B0418" w:rsidRPr="001A1AAB" w:rsidRDefault="008B0418" w:rsidP="00806E45">
      <w:pPr>
        <w:spacing w:line="360" w:lineRule="auto"/>
        <w:jc w:val="both"/>
        <w:rPr>
          <w:rFonts w:ascii="Palatino Linotype" w:hAnsi="Palatino Linotype" w:cs="Tahoma"/>
          <w:bCs/>
          <w:sz w:val="22"/>
          <w:szCs w:val="22"/>
        </w:rPr>
      </w:pPr>
    </w:p>
    <w:p w:rsidR="0074285B" w:rsidRPr="001A1AAB" w:rsidRDefault="00D22B6A" w:rsidP="00806E45">
      <w:pPr>
        <w:spacing w:line="360" w:lineRule="auto"/>
        <w:jc w:val="both"/>
        <w:rPr>
          <w:rFonts w:ascii="Palatino Linotype" w:hAnsi="Palatino Linotype" w:cs="Tahoma"/>
          <w:bCs/>
          <w:sz w:val="22"/>
          <w:szCs w:val="22"/>
        </w:rPr>
      </w:pPr>
      <w:r w:rsidRPr="001A1AA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36BF2" w:rsidRPr="001A1AAB">
        <w:rPr>
          <w:rFonts w:ascii="Palatino Linotype" w:hAnsi="Palatino Linotype" w:cs="Tahoma"/>
          <w:bCs/>
          <w:sz w:val="22"/>
          <w:szCs w:val="22"/>
        </w:rPr>
        <w:t xml:space="preserve">catorce </w:t>
      </w:r>
      <w:r w:rsidR="008B0418" w:rsidRPr="001A1AAB">
        <w:rPr>
          <w:rFonts w:ascii="Palatino Linotype" w:hAnsi="Palatino Linotype" w:cs="Tahoma"/>
          <w:bCs/>
          <w:sz w:val="22"/>
          <w:szCs w:val="22"/>
        </w:rPr>
        <w:t>de noviembre</w:t>
      </w:r>
      <w:r w:rsidRPr="001A1AAB">
        <w:rPr>
          <w:rFonts w:ascii="Palatino Linotype" w:hAnsi="Palatino Linotype" w:cs="Tahoma"/>
          <w:bCs/>
          <w:sz w:val="22"/>
          <w:szCs w:val="22"/>
        </w:rPr>
        <w:t xml:space="preserve"> de dos mil dieciocho.</w:t>
      </w:r>
    </w:p>
    <w:p w:rsidR="00492DCA" w:rsidRPr="001A1AAB" w:rsidRDefault="00492DCA" w:rsidP="00806E45">
      <w:pPr>
        <w:spacing w:line="360" w:lineRule="auto"/>
        <w:jc w:val="both"/>
        <w:rPr>
          <w:rFonts w:ascii="Palatino Linotype" w:hAnsi="Palatino Linotype"/>
          <w:noProof/>
          <w:sz w:val="22"/>
          <w:szCs w:val="22"/>
          <w:lang w:val="es-ES"/>
        </w:rPr>
      </w:pPr>
    </w:p>
    <w:p w:rsidR="00806E45" w:rsidRPr="001A1AAB" w:rsidRDefault="00D9652C" w:rsidP="00806E45">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VISTO</w:t>
      </w:r>
      <w:r w:rsidR="00806E45" w:rsidRPr="001A1AAB">
        <w:rPr>
          <w:rFonts w:ascii="Palatino Linotype" w:eastAsia="Calibri" w:hAnsi="Palatino Linotype" w:cs="Tahoma"/>
          <w:bCs/>
          <w:sz w:val="22"/>
          <w:szCs w:val="22"/>
          <w:lang w:val="es-ES" w:eastAsia="en-US"/>
        </w:rPr>
        <w:t xml:space="preserve"> el expediente conformado con motivo del Recurso de Revisión </w:t>
      </w:r>
      <w:r w:rsidR="008B0418" w:rsidRPr="001A1AAB">
        <w:rPr>
          <w:rFonts w:ascii="Palatino Linotype" w:eastAsia="Calibri" w:hAnsi="Palatino Linotype" w:cs="Tahoma"/>
          <w:b/>
          <w:bCs/>
          <w:sz w:val="22"/>
          <w:szCs w:val="22"/>
          <w:lang w:val="es-ES" w:eastAsia="en-US"/>
        </w:rPr>
        <w:t>03516/INFOEM/IP/RR/2018</w:t>
      </w:r>
      <w:r w:rsidR="00806E45" w:rsidRPr="001A1AAB">
        <w:rPr>
          <w:rFonts w:ascii="Palatino Linotype" w:eastAsia="Calibri" w:hAnsi="Palatino Linotype" w:cs="Tahoma"/>
          <w:bCs/>
          <w:sz w:val="22"/>
          <w:szCs w:val="22"/>
          <w:lang w:val="es-ES" w:eastAsia="en-US"/>
        </w:rPr>
        <w:t xml:space="preserve">, interpuesto por </w:t>
      </w:r>
      <w:r w:rsidR="001B1611" w:rsidRPr="001B1611">
        <w:rPr>
          <w:rFonts w:ascii="Palatino Linotype" w:eastAsia="Calibri" w:hAnsi="Palatino Linotype" w:cs="Tahoma"/>
          <w:b/>
          <w:bCs/>
          <w:sz w:val="22"/>
          <w:szCs w:val="22"/>
          <w:highlight w:val="black"/>
          <w:lang w:val="es-ES" w:eastAsia="en-US"/>
        </w:rPr>
        <w:t>--------------------------------------------------------</w:t>
      </w:r>
      <w:r w:rsidRPr="001A1AAB">
        <w:rPr>
          <w:rFonts w:ascii="Palatino Linotype" w:eastAsia="Calibri" w:hAnsi="Palatino Linotype" w:cs="Tahoma"/>
          <w:bCs/>
          <w:sz w:val="22"/>
          <w:szCs w:val="22"/>
          <w:lang w:val="es-ES" w:eastAsia="en-US"/>
        </w:rPr>
        <w:t xml:space="preserve">, en lo sucesivo recurrente o </w:t>
      </w:r>
      <w:r w:rsidR="004B0EBA">
        <w:rPr>
          <w:rFonts w:ascii="Palatino Linotype" w:eastAsia="Calibri" w:hAnsi="Palatino Linotype" w:cs="Tahoma"/>
          <w:bCs/>
          <w:sz w:val="22"/>
          <w:szCs w:val="22"/>
          <w:lang w:val="es-ES" w:eastAsia="en-US"/>
        </w:rPr>
        <w:t>p</w:t>
      </w:r>
      <w:r w:rsidR="001A1AAB">
        <w:rPr>
          <w:rFonts w:ascii="Palatino Linotype" w:eastAsia="Calibri" w:hAnsi="Palatino Linotype" w:cs="Tahoma"/>
          <w:bCs/>
          <w:sz w:val="22"/>
          <w:szCs w:val="22"/>
          <w:lang w:val="es-ES" w:eastAsia="en-US"/>
        </w:rPr>
        <w:t>articular</w:t>
      </w:r>
      <w:r w:rsidRPr="001A1AAB">
        <w:rPr>
          <w:rFonts w:ascii="Palatino Linotype" w:eastAsia="Calibri" w:hAnsi="Palatino Linotype" w:cs="Tahoma"/>
          <w:bCs/>
          <w:sz w:val="22"/>
          <w:szCs w:val="22"/>
          <w:lang w:val="es-ES" w:eastAsia="en-US"/>
        </w:rPr>
        <w:t xml:space="preserve">, </w:t>
      </w:r>
      <w:r w:rsidR="00806E45" w:rsidRPr="001A1AAB">
        <w:rPr>
          <w:rFonts w:ascii="Palatino Linotype" w:eastAsia="Calibri" w:hAnsi="Palatino Linotype" w:cs="Tahoma"/>
          <w:bCs/>
          <w:sz w:val="22"/>
          <w:szCs w:val="22"/>
          <w:lang w:val="es-ES" w:eastAsia="en-US"/>
        </w:rPr>
        <w:t xml:space="preserve">en contra de la respuesta otorgada por </w:t>
      </w:r>
      <w:r w:rsidR="004B0EBA">
        <w:rPr>
          <w:rFonts w:ascii="Palatino Linotype" w:eastAsia="Calibri" w:hAnsi="Palatino Linotype" w:cs="Tahoma"/>
          <w:bCs/>
          <w:sz w:val="22"/>
          <w:szCs w:val="22"/>
          <w:lang w:val="es-ES" w:eastAsia="en-US"/>
        </w:rPr>
        <w:t>el Sujeto Obligado</w:t>
      </w:r>
      <w:r w:rsidR="008B0418" w:rsidRPr="001A1AAB">
        <w:rPr>
          <w:rFonts w:ascii="Palatino Linotype" w:eastAsia="Calibri" w:hAnsi="Palatino Linotype" w:cs="Tahoma"/>
          <w:bCs/>
          <w:sz w:val="22"/>
          <w:szCs w:val="22"/>
          <w:lang w:val="es-ES" w:eastAsia="en-US"/>
        </w:rPr>
        <w:t xml:space="preserve"> </w:t>
      </w:r>
      <w:r w:rsidR="008B0418" w:rsidRPr="001A1AAB">
        <w:rPr>
          <w:rFonts w:ascii="Palatino Linotype" w:eastAsia="Calibri" w:hAnsi="Palatino Linotype" w:cs="Tahoma"/>
          <w:b/>
          <w:bCs/>
          <w:sz w:val="22"/>
          <w:szCs w:val="22"/>
          <w:lang w:val="es-ES" w:eastAsia="en-US"/>
        </w:rPr>
        <w:t>Servicios Educativos Integrados al Estado de México</w:t>
      </w:r>
      <w:r w:rsidR="00806E45" w:rsidRPr="001A1AAB">
        <w:rPr>
          <w:rFonts w:ascii="Palatino Linotype" w:eastAsia="Calibri" w:hAnsi="Palatino Linotype" w:cs="Tahoma"/>
          <w:bCs/>
          <w:sz w:val="22"/>
          <w:szCs w:val="22"/>
          <w:lang w:val="es-ES" w:eastAsia="en-US"/>
        </w:rPr>
        <w:t xml:space="preserve">, a la solicitud de acceso a la información pública con número de folio </w:t>
      </w:r>
      <w:r w:rsidR="008B0418" w:rsidRPr="001A1AAB">
        <w:rPr>
          <w:rFonts w:ascii="Palatino Linotype" w:eastAsia="Calibri" w:hAnsi="Palatino Linotype" w:cs="Tahoma"/>
          <w:b/>
          <w:bCs/>
          <w:sz w:val="22"/>
          <w:szCs w:val="22"/>
          <w:lang w:val="es-ES" w:eastAsia="en-US"/>
        </w:rPr>
        <w:t>00138/SEIEM/IP/2018</w:t>
      </w:r>
      <w:r w:rsidR="00806E45" w:rsidRPr="001A1AAB">
        <w:rPr>
          <w:rFonts w:ascii="Palatino Linotype" w:eastAsia="Calibri" w:hAnsi="Palatino Linotype" w:cs="Tahoma"/>
          <w:bCs/>
          <w:sz w:val="22"/>
          <w:szCs w:val="22"/>
          <w:lang w:val="es-ES" w:eastAsia="en-US"/>
        </w:rPr>
        <w:t>, se emite la presente Resolución, con base en lo</w:t>
      </w:r>
      <w:r w:rsidR="008B0418" w:rsidRPr="001A1AAB">
        <w:rPr>
          <w:rFonts w:ascii="Palatino Linotype" w:eastAsia="Calibri" w:hAnsi="Palatino Linotype" w:cs="Tahoma"/>
          <w:bCs/>
          <w:sz w:val="22"/>
          <w:szCs w:val="22"/>
          <w:lang w:val="es-ES" w:eastAsia="en-US"/>
        </w:rPr>
        <w:t>s Antecedentes y Considerandos</w:t>
      </w:r>
      <w:r w:rsidR="00806E45" w:rsidRPr="001A1AAB">
        <w:rPr>
          <w:rFonts w:ascii="Palatino Linotype" w:eastAsia="Calibri" w:hAnsi="Palatino Linotype" w:cs="Tahoma"/>
          <w:bCs/>
          <w:sz w:val="22"/>
          <w:szCs w:val="22"/>
          <w:lang w:val="es-ES" w:eastAsia="en-US"/>
        </w:rPr>
        <w:t xml:space="preserve"> que a continuación se exponen:</w:t>
      </w:r>
    </w:p>
    <w:p w:rsidR="00806E45" w:rsidRPr="001A1AAB"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1A1AAB" w:rsidRDefault="00806E45" w:rsidP="00806E45">
      <w:pPr>
        <w:spacing w:line="360" w:lineRule="auto"/>
        <w:ind w:right="-93"/>
        <w:jc w:val="center"/>
        <w:rPr>
          <w:rFonts w:ascii="Palatino Linotype" w:eastAsia="Calibri" w:hAnsi="Palatino Linotype" w:cs="Tahoma"/>
          <w:b/>
          <w:bCs/>
          <w:sz w:val="22"/>
          <w:szCs w:val="22"/>
          <w:lang w:eastAsia="en-US"/>
        </w:rPr>
      </w:pPr>
      <w:r w:rsidRPr="001A1AAB">
        <w:rPr>
          <w:rFonts w:ascii="Palatino Linotype" w:eastAsia="Calibri" w:hAnsi="Palatino Linotype" w:cs="Tahoma"/>
          <w:b/>
          <w:bCs/>
          <w:sz w:val="22"/>
          <w:szCs w:val="22"/>
          <w:lang w:eastAsia="en-US"/>
        </w:rPr>
        <w:t>ANTECEDENTES:</w:t>
      </w: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806E45" w:rsidP="00D9652C">
      <w:pPr>
        <w:spacing w:line="360" w:lineRule="auto"/>
        <w:jc w:val="both"/>
        <w:rPr>
          <w:rFonts w:ascii="Palatino Linotype" w:eastAsia="Calibri" w:hAnsi="Palatino Linotype" w:cs="Tahoma"/>
          <w:b/>
          <w:bCs/>
          <w:sz w:val="22"/>
          <w:szCs w:val="22"/>
          <w:lang w:eastAsia="en-US"/>
        </w:rPr>
      </w:pPr>
      <w:r w:rsidRPr="001A1AAB">
        <w:rPr>
          <w:rFonts w:ascii="Palatino Linotype" w:eastAsia="Calibri" w:hAnsi="Palatino Linotype" w:cs="Tahoma"/>
          <w:b/>
          <w:bCs/>
          <w:sz w:val="22"/>
          <w:szCs w:val="22"/>
          <w:lang w:eastAsia="en-US"/>
        </w:rPr>
        <w:t xml:space="preserve">I. Presentación de la solicitud de información. </w:t>
      </w:r>
    </w:p>
    <w:p w:rsidR="00806E45" w:rsidRPr="001A1AAB" w:rsidRDefault="00806E45" w:rsidP="00D9652C">
      <w:pPr>
        <w:spacing w:line="360" w:lineRule="auto"/>
        <w:jc w:val="both"/>
        <w:rPr>
          <w:rFonts w:ascii="Palatino Linotype" w:eastAsia="Calibri" w:hAnsi="Palatino Linotype" w:cs="Tahoma"/>
          <w:bCs/>
          <w:sz w:val="22"/>
          <w:szCs w:val="22"/>
          <w:lang w:eastAsia="en-US"/>
        </w:rPr>
      </w:pPr>
    </w:p>
    <w:p w:rsidR="00806E45" w:rsidRPr="001A1AAB" w:rsidRDefault="00806E45" w:rsidP="00D9652C">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Con fecha </w:t>
      </w:r>
      <w:r w:rsidR="008B0418" w:rsidRPr="001A1AAB">
        <w:rPr>
          <w:rFonts w:ascii="Palatino Linotype" w:eastAsia="Calibri" w:hAnsi="Palatino Linotype" w:cs="Tahoma"/>
          <w:bCs/>
          <w:sz w:val="22"/>
          <w:szCs w:val="22"/>
          <w:lang w:eastAsia="en-US"/>
        </w:rPr>
        <w:t>veintiocho</w:t>
      </w:r>
      <w:r w:rsidRPr="001A1AAB">
        <w:rPr>
          <w:rFonts w:ascii="Palatino Linotype" w:eastAsia="Calibri" w:hAnsi="Palatino Linotype" w:cs="Tahoma"/>
          <w:bCs/>
          <w:sz w:val="22"/>
          <w:szCs w:val="22"/>
          <w:lang w:eastAsia="en-US"/>
        </w:rPr>
        <w:t xml:space="preserve"> de agosto de dos mil dieciocho, mediante el</w:t>
      </w:r>
      <w:r w:rsidRPr="001A1AAB">
        <w:rPr>
          <w:rFonts w:ascii="Palatino Linotype" w:eastAsia="Calibri" w:hAnsi="Palatino Linotype" w:cs="Tahoma"/>
          <w:bCs/>
          <w:sz w:val="22"/>
          <w:szCs w:val="22"/>
          <w:lang w:val="es-ES" w:eastAsia="en-US"/>
        </w:rPr>
        <w:t xml:space="preserve"> Sistema de Acceso a la Información Mexiquense (SAIMEX), </w:t>
      </w:r>
      <w:r w:rsidRPr="001A1AAB">
        <w:rPr>
          <w:rFonts w:ascii="Palatino Linotype" w:eastAsia="Calibri" w:hAnsi="Palatino Linotype" w:cs="Tahoma"/>
          <w:bCs/>
          <w:sz w:val="22"/>
          <w:szCs w:val="22"/>
          <w:lang w:eastAsia="en-US"/>
        </w:rPr>
        <w:t xml:space="preserve">el </w:t>
      </w:r>
      <w:r w:rsidR="001A1AAB">
        <w:rPr>
          <w:rFonts w:ascii="Palatino Linotype" w:eastAsia="Calibri" w:hAnsi="Palatino Linotype" w:cs="Tahoma"/>
          <w:bCs/>
          <w:sz w:val="22"/>
          <w:szCs w:val="22"/>
          <w:lang w:eastAsia="en-US"/>
        </w:rPr>
        <w:t>Particular</w:t>
      </w:r>
      <w:r w:rsidRPr="001A1AAB">
        <w:rPr>
          <w:rFonts w:ascii="Palatino Linotype" w:eastAsia="Calibri" w:hAnsi="Palatino Linotype" w:cs="Tahoma"/>
          <w:bCs/>
          <w:sz w:val="22"/>
          <w:szCs w:val="22"/>
          <w:lang w:eastAsia="en-US"/>
        </w:rPr>
        <w:t xml:space="preserve"> presentó solicitud de </w:t>
      </w:r>
      <w:r w:rsidR="00F82119" w:rsidRPr="001A1AAB">
        <w:rPr>
          <w:rFonts w:ascii="Palatino Linotype" w:eastAsia="Calibri" w:hAnsi="Palatino Linotype" w:cs="Tahoma"/>
          <w:bCs/>
          <w:sz w:val="22"/>
          <w:szCs w:val="22"/>
          <w:lang w:eastAsia="en-US"/>
        </w:rPr>
        <w:t xml:space="preserve">acceso a la </w:t>
      </w:r>
      <w:r w:rsidR="008B0418" w:rsidRPr="001A1AAB">
        <w:rPr>
          <w:rFonts w:ascii="Palatino Linotype" w:eastAsia="Calibri" w:hAnsi="Palatino Linotype" w:cs="Tahoma"/>
          <w:bCs/>
          <w:sz w:val="22"/>
          <w:szCs w:val="22"/>
          <w:lang w:eastAsia="en-US"/>
        </w:rPr>
        <w:t>información pública</w:t>
      </w:r>
      <w:r w:rsidRPr="001A1AAB">
        <w:rPr>
          <w:rFonts w:ascii="Palatino Linotype" w:eastAsia="Calibri" w:hAnsi="Palatino Linotype" w:cs="Tahoma"/>
          <w:bCs/>
          <w:sz w:val="22"/>
          <w:szCs w:val="22"/>
          <w:lang w:eastAsia="en-US"/>
        </w:rPr>
        <w:t xml:space="preserve"> ante la Unidad de Transparencia </w:t>
      </w:r>
      <w:r w:rsidR="008B0418" w:rsidRPr="001A1AAB">
        <w:rPr>
          <w:rFonts w:ascii="Palatino Linotype" w:eastAsia="Calibri" w:hAnsi="Palatino Linotype" w:cs="Tahoma"/>
          <w:bCs/>
          <w:sz w:val="22"/>
          <w:szCs w:val="22"/>
          <w:lang w:eastAsia="en-US"/>
        </w:rPr>
        <w:t>de los Servicios Educativos Integrados al Estado de México</w:t>
      </w:r>
      <w:r w:rsidRPr="001A1AAB">
        <w:rPr>
          <w:rFonts w:ascii="Palatino Linotype" w:eastAsia="Calibri" w:hAnsi="Palatino Linotype" w:cs="Tahoma"/>
          <w:bCs/>
          <w:sz w:val="22"/>
          <w:szCs w:val="22"/>
          <w:lang w:eastAsia="en-US"/>
        </w:rPr>
        <w:t>, requiriendo lo siguiente:</w:t>
      </w:r>
    </w:p>
    <w:p w:rsidR="00806E45" w:rsidRPr="001A1AAB" w:rsidRDefault="00806E45" w:rsidP="00D9652C">
      <w:pPr>
        <w:spacing w:line="360" w:lineRule="auto"/>
        <w:jc w:val="both"/>
        <w:rPr>
          <w:rFonts w:ascii="Palatino Linotype" w:eastAsia="Calibri" w:hAnsi="Palatino Linotype" w:cs="Tahoma"/>
          <w:bCs/>
          <w:sz w:val="22"/>
          <w:szCs w:val="22"/>
          <w:lang w:eastAsia="en-US"/>
        </w:rPr>
      </w:pPr>
    </w:p>
    <w:p w:rsidR="00806E45" w:rsidRPr="001A1AAB" w:rsidRDefault="00806E45" w:rsidP="00806E45">
      <w:pPr>
        <w:spacing w:line="360" w:lineRule="auto"/>
        <w:ind w:left="567" w:right="567"/>
        <w:jc w:val="both"/>
        <w:rPr>
          <w:rFonts w:ascii="Palatino Linotype" w:eastAsia="Calibri" w:hAnsi="Palatino Linotype" w:cs="Tahoma"/>
          <w:b/>
          <w:bCs/>
          <w:lang w:val="es-ES" w:eastAsia="en-US"/>
        </w:rPr>
      </w:pPr>
      <w:r w:rsidRPr="001A1AAB">
        <w:rPr>
          <w:rFonts w:ascii="Palatino Linotype" w:eastAsia="Calibri" w:hAnsi="Palatino Linotype" w:cs="Tahoma"/>
          <w:b/>
          <w:bCs/>
          <w:lang w:val="es-ES" w:eastAsia="en-US"/>
        </w:rPr>
        <w:t>DESCRIPCIÓN CLARA Y PRECISA DE LA INFORMACIÓN SOLICITADA</w:t>
      </w:r>
    </w:p>
    <w:p w:rsidR="00806E45" w:rsidRPr="001A1AAB" w:rsidRDefault="008B0418" w:rsidP="00806E45">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 xml:space="preserve">Del periodo de certificación correspondiente al año 2017, solicito; versión pública de la Relación de Folios de Certificados de Educación Secundaria (REL), tanto del periodo regular, así como de los periodos de regularización correspondientes. Solicitud y Registro de Calificaciones de Exámenes de Regularización (SYRCER), de los periodos </w:t>
      </w:r>
      <w:r w:rsidRPr="001A1AAB">
        <w:rPr>
          <w:rFonts w:ascii="Palatino Linotype" w:eastAsia="Calibri" w:hAnsi="Palatino Linotype" w:cs="Tahoma"/>
          <w:bCs/>
          <w:lang w:val="es-ES" w:eastAsia="en-US"/>
        </w:rPr>
        <w:lastRenderedPageBreak/>
        <w:t>correspondientes, lo anterior relativo a secundarias en sus tres modalidades, técnicas, generales y telesecundarias, tanto públicas como privadas.</w:t>
      </w:r>
    </w:p>
    <w:p w:rsidR="00F82119" w:rsidRPr="001A1AAB" w:rsidRDefault="00F82119" w:rsidP="00806E45">
      <w:pPr>
        <w:spacing w:line="360" w:lineRule="auto"/>
        <w:ind w:left="567" w:right="567"/>
        <w:jc w:val="both"/>
        <w:rPr>
          <w:rFonts w:ascii="Palatino Linotype" w:eastAsia="Calibri" w:hAnsi="Palatino Linotype" w:cs="Tahoma"/>
          <w:bCs/>
          <w:lang w:val="es-ES" w:eastAsia="en-US"/>
        </w:rPr>
      </w:pPr>
    </w:p>
    <w:p w:rsidR="00806E45" w:rsidRPr="001A1AAB" w:rsidRDefault="00806E45" w:rsidP="00806E45">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
          <w:bCs/>
          <w:lang w:val="es-ES" w:eastAsia="en-US"/>
        </w:rPr>
        <w:t>MODALIDAD DE ENTREGA</w:t>
      </w:r>
    </w:p>
    <w:p w:rsidR="00806E45" w:rsidRPr="001A1AAB" w:rsidRDefault="00806E45" w:rsidP="00806E45">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A través del SAIMEX</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 xml:space="preserve">II. Respuesta del </w:t>
      </w:r>
      <w:r w:rsidR="001A1AAB">
        <w:rPr>
          <w:rFonts w:ascii="Palatino Linotype" w:eastAsia="Calibri" w:hAnsi="Palatino Linotype" w:cs="Tahoma"/>
          <w:b/>
          <w:bCs/>
          <w:sz w:val="22"/>
          <w:szCs w:val="22"/>
          <w:lang w:val="es-ES" w:eastAsia="en-US"/>
        </w:rPr>
        <w:t>Sujeto Obligado</w:t>
      </w:r>
      <w:r w:rsidRPr="001A1AAB">
        <w:rPr>
          <w:rFonts w:ascii="Palatino Linotype" w:eastAsia="Calibri" w:hAnsi="Palatino Linotype" w:cs="Tahoma"/>
          <w:b/>
          <w:bCs/>
          <w:sz w:val="22"/>
          <w:szCs w:val="22"/>
          <w:lang w:val="es-ES" w:eastAsia="en-US"/>
        </w:rPr>
        <w:t>.</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Con fecha </w:t>
      </w:r>
      <w:r w:rsidR="00F82119" w:rsidRPr="001A1AAB">
        <w:rPr>
          <w:rFonts w:ascii="Palatino Linotype" w:eastAsia="Calibri" w:hAnsi="Palatino Linotype" w:cs="Tahoma"/>
          <w:bCs/>
          <w:sz w:val="22"/>
          <w:szCs w:val="22"/>
          <w:lang w:val="es-ES" w:eastAsia="en-US"/>
        </w:rPr>
        <w:t>d</w:t>
      </w:r>
      <w:r w:rsidR="008B0418" w:rsidRPr="001A1AAB">
        <w:rPr>
          <w:rFonts w:ascii="Palatino Linotype" w:eastAsia="Calibri" w:hAnsi="Palatino Linotype" w:cs="Tahoma"/>
          <w:bCs/>
          <w:sz w:val="22"/>
          <w:szCs w:val="22"/>
          <w:lang w:val="es-ES" w:eastAsia="en-US"/>
        </w:rPr>
        <w:t xml:space="preserve">iecisiete </w:t>
      </w:r>
      <w:r w:rsidRPr="001A1AAB">
        <w:rPr>
          <w:rFonts w:ascii="Palatino Linotype" w:eastAsia="Calibri" w:hAnsi="Palatino Linotype" w:cs="Tahoma"/>
          <w:bCs/>
          <w:sz w:val="22"/>
          <w:szCs w:val="22"/>
          <w:lang w:val="es-ES" w:eastAsia="en-US"/>
        </w:rPr>
        <w:t>de septiembre de dos mil dieciocho, mediante el Sistema de Acceso a la Información Mexiquense (</w:t>
      </w:r>
      <w:bookmarkStart w:id="0" w:name="_GoBack"/>
      <w:r w:rsidRPr="001A1AAB">
        <w:rPr>
          <w:rFonts w:ascii="Palatino Linotype" w:eastAsia="Calibri" w:hAnsi="Palatino Linotype" w:cs="Tahoma"/>
          <w:bCs/>
          <w:sz w:val="22"/>
          <w:szCs w:val="22"/>
          <w:lang w:val="es-ES" w:eastAsia="en-US"/>
        </w:rPr>
        <w:t>SAIMEX</w:t>
      </w:r>
      <w:bookmarkEnd w:id="0"/>
      <w:r w:rsidRPr="001A1AAB">
        <w:rPr>
          <w:rFonts w:ascii="Palatino Linotype" w:eastAsia="Calibri" w:hAnsi="Palatino Linotype" w:cs="Tahoma"/>
          <w:bCs/>
          <w:sz w:val="22"/>
          <w:szCs w:val="22"/>
          <w:lang w:val="es-ES" w:eastAsia="en-US"/>
        </w:rPr>
        <w:t xml:space="preserve">), la Unidad de Transparencia </w:t>
      </w:r>
      <w:r w:rsidR="008B0418" w:rsidRPr="001A1AAB">
        <w:rPr>
          <w:rFonts w:ascii="Palatino Linotype" w:eastAsia="Calibri" w:hAnsi="Palatino Linotype" w:cs="Tahoma"/>
          <w:bCs/>
          <w:sz w:val="22"/>
          <w:szCs w:val="22"/>
          <w:lang w:val="es-ES" w:eastAsia="en-US"/>
        </w:rPr>
        <w:t xml:space="preserve">de los Servicios Educativos Integrados al Estado de México notificó al </w:t>
      </w:r>
      <w:r w:rsidR="001A1AAB">
        <w:rPr>
          <w:rFonts w:ascii="Palatino Linotype" w:eastAsia="Calibri" w:hAnsi="Palatino Linotype" w:cs="Tahoma"/>
          <w:bCs/>
          <w:sz w:val="22"/>
          <w:szCs w:val="22"/>
          <w:lang w:val="es-ES" w:eastAsia="en-US"/>
        </w:rPr>
        <w:t>Particular</w:t>
      </w:r>
      <w:r w:rsidRPr="001A1AAB">
        <w:rPr>
          <w:rFonts w:ascii="Palatino Linotype" w:eastAsia="Calibri" w:hAnsi="Palatino Linotype" w:cs="Tahoma"/>
          <w:bCs/>
          <w:sz w:val="22"/>
          <w:szCs w:val="22"/>
          <w:lang w:val="es-ES" w:eastAsia="en-US"/>
        </w:rPr>
        <w:t xml:space="preserve"> la respuesta a su solicitud de acceso a la información, en los términos siguientes:</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B0418" w:rsidRPr="001A1AAB" w:rsidRDefault="008B0418" w:rsidP="008B0418">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06E45" w:rsidRPr="001A1AAB" w:rsidRDefault="008B0418" w:rsidP="008B0418">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Se adjunta oficio de respuesta.</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F82119"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A su notificación</w:t>
      </w:r>
      <w:r w:rsidR="00806E45" w:rsidRPr="001A1AAB">
        <w:rPr>
          <w:rFonts w:ascii="Palatino Linotype" w:eastAsia="Calibri" w:hAnsi="Palatino Linotype" w:cs="Tahoma"/>
          <w:bCs/>
          <w:sz w:val="22"/>
          <w:szCs w:val="22"/>
          <w:lang w:val="es-ES" w:eastAsia="en-US"/>
        </w:rPr>
        <w:t xml:space="preserve">, </w:t>
      </w:r>
      <w:r w:rsidR="008B0418" w:rsidRPr="001A1AAB">
        <w:rPr>
          <w:rFonts w:ascii="Palatino Linotype" w:eastAsia="Calibri" w:hAnsi="Palatino Linotype" w:cs="Tahoma"/>
          <w:bCs/>
          <w:sz w:val="22"/>
          <w:szCs w:val="22"/>
          <w:lang w:val="es-ES" w:eastAsia="en-US"/>
        </w:rPr>
        <w:t xml:space="preserve">los Servicios Educativos Integrados al Estado de México </w:t>
      </w:r>
      <w:r w:rsidR="00806E45" w:rsidRPr="001A1AAB">
        <w:rPr>
          <w:rFonts w:ascii="Palatino Linotype" w:eastAsia="Calibri" w:hAnsi="Palatino Linotype" w:cs="Tahoma"/>
          <w:bCs/>
          <w:sz w:val="22"/>
          <w:szCs w:val="22"/>
          <w:lang w:val="es-ES" w:eastAsia="en-US"/>
        </w:rPr>
        <w:t xml:space="preserve">adjuntó los </w:t>
      </w:r>
      <w:r w:rsidR="0018110D" w:rsidRPr="001A1AAB">
        <w:rPr>
          <w:rFonts w:ascii="Palatino Linotype" w:eastAsia="Calibri" w:hAnsi="Palatino Linotype" w:cs="Tahoma"/>
          <w:bCs/>
          <w:sz w:val="22"/>
          <w:szCs w:val="22"/>
          <w:lang w:val="es-ES" w:eastAsia="en-US"/>
        </w:rPr>
        <w:t xml:space="preserve">documentos </w:t>
      </w:r>
      <w:r w:rsidR="00806E45" w:rsidRPr="001A1AAB">
        <w:rPr>
          <w:rFonts w:ascii="Palatino Linotype" w:eastAsia="Calibri" w:hAnsi="Palatino Linotype" w:cs="Tahoma"/>
          <w:bCs/>
          <w:sz w:val="22"/>
          <w:szCs w:val="22"/>
          <w:lang w:val="es-ES" w:eastAsia="en-US"/>
        </w:rPr>
        <w:t>siguientes:</w:t>
      </w:r>
    </w:p>
    <w:p w:rsidR="0018110D" w:rsidRPr="001A1AAB" w:rsidRDefault="0018110D" w:rsidP="00D9652C">
      <w:pPr>
        <w:spacing w:line="360" w:lineRule="auto"/>
        <w:jc w:val="both"/>
        <w:rPr>
          <w:rFonts w:ascii="Palatino Linotype" w:eastAsia="Calibri" w:hAnsi="Palatino Linotype" w:cs="Tahoma"/>
          <w:bCs/>
          <w:sz w:val="22"/>
          <w:szCs w:val="22"/>
          <w:lang w:val="es-ES" w:eastAsia="en-US"/>
        </w:rPr>
      </w:pPr>
    </w:p>
    <w:p w:rsidR="0018110D" w:rsidRPr="001A1AAB" w:rsidRDefault="0018110D" w:rsidP="008B0418">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1.</w:t>
      </w:r>
      <w:r w:rsidRPr="001A1AAB">
        <w:rPr>
          <w:rFonts w:ascii="Palatino Linotype" w:eastAsia="Calibri" w:hAnsi="Palatino Linotype" w:cs="Tahoma"/>
          <w:bCs/>
          <w:sz w:val="22"/>
          <w:szCs w:val="22"/>
          <w:lang w:val="es-ES" w:eastAsia="en-US"/>
        </w:rPr>
        <w:t xml:space="preserve"> </w:t>
      </w:r>
      <w:r w:rsidR="008B0418" w:rsidRPr="001A1AAB">
        <w:rPr>
          <w:rFonts w:ascii="Palatino Linotype" w:eastAsia="Calibri" w:hAnsi="Palatino Linotype" w:cs="Tahoma"/>
          <w:bCs/>
          <w:sz w:val="22"/>
          <w:szCs w:val="22"/>
          <w:lang w:val="es-ES" w:eastAsia="en-US"/>
        </w:rPr>
        <w:t xml:space="preserve">Oficio número </w:t>
      </w:r>
      <w:r w:rsidR="008B0418" w:rsidRPr="001A1AAB">
        <w:rPr>
          <w:rFonts w:ascii="Palatino Linotype" w:eastAsia="Calibri" w:hAnsi="Palatino Linotype" w:cs="Tahoma"/>
          <w:b/>
          <w:bCs/>
          <w:sz w:val="22"/>
          <w:szCs w:val="22"/>
          <w:lang w:val="es-ES" w:eastAsia="en-US"/>
        </w:rPr>
        <w:t>205C13000/UT/0711/2018</w:t>
      </w:r>
      <w:r w:rsidR="008B0418" w:rsidRPr="001A1AAB">
        <w:rPr>
          <w:rFonts w:ascii="Palatino Linotype" w:eastAsia="Calibri" w:hAnsi="Palatino Linotype" w:cs="Tahoma"/>
          <w:bCs/>
          <w:sz w:val="22"/>
          <w:szCs w:val="22"/>
          <w:lang w:val="es-ES" w:eastAsia="en-US"/>
        </w:rPr>
        <w:t xml:space="preserve">, de fecha diecisiete de septiembre de dos mil dieciocho, dirigido al </w:t>
      </w:r>
      <w:r w:rsidR="001A1AAB">
        <w:rPr>
          <w:rFonts w:ascii="Palatino Linotype" w:eastAsia="Calibri" w:hAnsi="Palatino Linotype" w:cs="Tahoma"/>
          <w:bCs/>
          <w:sz w:val="22"/>
          <w:szCs w:val="22"/>
          <w:lang w:val="es-ES" w:eastAsia="en-US"/>
        </w:rPr>
        <w:t>Particular</w:t>
      </w:r>
      <w:r w:rsidR="008B0418" w:rsidRPr="001A1AAB">
        <w:rPr>
          <w:rFonts w:ascii="Palatino Linotype" w:eastAsia="Calibri" w:hAnsi="Palatino Linotype" w:cs="Tahoma"/>
          <w:bCs/>
          <w:sz w:val="22"/>
          <w:szCs w:val="22"/>
          <w:lang w:val="es-ES" w:eastAsia="en-US"/>
        </w:rPr>
        <w:t xml:space="preserve"> y signado por el Titular de la Unidad de Transparencia, en los términos siguientes:</w:t>
      </w:r>
    </w:p>
    <w:p w:rsidR="008B0418" w:rsidRPr="001A1AAB" w:rsidRDefault="008B0418" w:rsidP="008B0418">
      <w:pPr>
        <w:spacing w:line="360" w:lineRule="auto"/>
        <w:jc w:val="both"/>
        <w:rPr>
          <w:rFonts w:ascii="Palatino Linotype" w:eastAsia="Calibri" w:hAnsi="Palatino Linotype" w:cs="Tahoma"/>
          <w:bCs/>
          <w:sz w:val="22"/>
          <w:szCs w:val="22"/>
          <w:lang w:val="es-ES" w:eastAsia="en-US"/>
        </w:rPr>
      </w:pPr>
    </w:p>
    <w:p w:rsidR="008B0418" w:rsidRPr="001A1AAB" w:rsidRDefault="006866D1" w:rsidP="006866D1">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w:t>
      </w:r>
    </w:p>
    <w:p w:rsidR="006866D1" w:rsidRPr="001A1AAB" w:rsidRDefault="006866D1" w:rsidP="006866D1">
      <w:pPr>
        <w:spacing w:line="360" w:lineRule="auto"/>
        <w:ind w:left="567" w:right="567"/>
        <w:jc w:val="both"/>
        <w:rPr>
          <w:rFonts w:ascii="Palatino Linotype" w:eastAsia="Calibri" w:hAnsi="Palatino Linotype" w:cs="Tahoma"/>
          <w:bCs/>
          <w:lang w:val="es-ES" w:eastAsia="en-US"/>
        </w:rPr>
      </w:pPr>
    </w:p>
    <w:p w:rsidR="006866D1" w:rsidRPr="001A1AAB" w:rsidRDefault="006866D1" w:rsidP="006866D1">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lastRenderedPageBreak/>
        <w:t>Con fundamento en los artículos 12 segundo párrafo, 24 último párrafo, 53 fracciones 11, IV, V y VI y 163 de la Ley de Transparencia y Acceso a la Información Pública del Estado de México y Municipios, me permito remitir a usted en dos archivos adjuntos al presente, la respuesta proporcionada por el Servidor Público Habilitado de la Dirección de Planeación y Evaluación, mediante oficio número 205C35000/1521/2018.</w:t>
      </w:r>
    </w:p>
    <w:p w:rsidR="008B0418" w:rsidRPr="001A1AAB" w:rsidRDefault="008B0418" w:rsidP="006866D1">
      <w:pPr>
        <w:spacing w:line="360" w:lineRule="auto"/>
        <w:ind w:left="567" w:right="567"/>
        <w:jc w:val="both"/>
        <w:rPr>
          <w:rFonts w:ascii="Palatino Linotype" w:eastAsia="Calibri" w:hAnsi="Palatino Linotype" w:cs="Tahoma"/>
          <w:bCs/>
          <w:lang w:val="es-ES" w:eastAsia="en-US"/>
        </w:rPr>
      </w:pPr>
    </w:p>
    <w:p w:rsidR="008B0418" w:rsidRPr="001A1AAB" w:rsidRDefault="006866D1" w:rsidP="006866D1">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w:t>
      </w:r>
    </w:p>
    <w:p w:rsidR="008B0418" w:rsidRPr="001A1AAB" w:rsidRDefault="008B0418" w:rsidP="008B0418">
      <w:pPr>
        <w:spacing w:line="360" w:lineRule="auto"/>
        <w:jc w:val="both"/>
        <w:rPr>
          <w:rFonts w:ascii="Palatino Linotype" w:eastAsia="Calibri" w:hAnsi="Palatino Linotype" w:cs="Tahoma"/>
          <w:bCs/>
          <w:sz w:val="22"/>
          <w:szCs w:val="22"/>
          <w:lang w:val="es-ES" w:eastAsia="en-US"/>
        </w:rPr>
      </w:pPr>
    </w:p>
    <w:p w:rsidR="0018110D" w:rsidRPr="001A1AAB" w:rsidRDefault="0018110D" w:rsidP="0018110D">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2.</w:t>
      </w:r>
      <w:r w:rsidRPr="001A1AAB">
        <w:rPr>
          <w:rFonts w:ascii="Palatino Linotype" w:eastAsia="Calibri" w:hAnsi="Palatino Linotype" w:cs="Tahoma"/>
          <w:bCs/>
          <w:sz w:val="22"/>
          <w:szCs w:val="22"/>
          <w:lang w:val="es-ES" w:eastAsia="en-US"/>
        </w:rPr>
        <w:t xml:space="preserve"> Archivo electróni</w:t>
      </w:r>
      <w:r w:rsidR="006866D1" w:rsidRPr="001A1AAB">
        <w:rPr>
          <w:rFonts w:ascii="Palatino Linotype" w:eastAsia="Calibri" w:hAnsi="Palatino Linotype" w:cs="Tahoma"/>
          <w:bCs/>
          <w:sz w:val="22"/>
          <w:szCs w:val="22"/>
          <w:lang w:val="es-ES" w:eastAsia="en-US"/>
        </w:rPr>
        <w:t>co en formato PDF, denominado “RELACION DE FOLIOS DE CERTIFICADOS CICLO ESCOLAR 2016-2017</w:t>
      </w:r>
      <w:r w:rsidRPr="001A1AAB">
        <w:rPr>
          <w:rFonts w:ascii="Palatino Linotype" w:eastAsia="Calibri" w:hAnsi="Palatino Linotype" w:cs="Tahoma"/>
          <w:bCs/>
          <w:sz w:val="22"/>
          <w:szCs w:val="22"/>
          <w:lang w:val="es-ES" w:eastAsia="en-US"/>
        </w:rPr>
        <w:t>”,</w:t>
      </w:r>
      <w:r w:rsidR="006866D1" w:rsidRPr="001A1AAB">
        <w:rPr>
          <w:rFonts w:ascii="Palatino Linotype" w:eastAsia="Calibri" w:hAnsi="Palatino Linotype" w:cs="Tahoma"/>
          <w:bCs/>
          <w:sz w:val="22"/>
          <w:szCs w:val="22"/>
          <w:lang w:val="es-ES" w:eastAsia="en-US"/>
        </w:rPr>
        <w:t xml:space="preserve"> constituido por 5067 (cinco mil sesenta y siete) hojas</w:t>
      </w:r>
      <w:r w:rsidRPr="001A1AAB">
        <w:rPr>
          <w:rFonts w:ascii="Palatino Linotype" w:eastAsia="Calibri" w:hAnsi="Palatino Linotype" w:cs="Tahoma"/>
          <w:bCs/>
          <w:sz w:val="22"/>
          <w:szCs w:val="22"/>
          <w:lang w:val="es-ES" w:eastAsia="en-US"/>
        </w:rPr>
        <w:t>. Para pronta referencia, se muestra un extracto de la información, a continuación:</w:t>
      </w:r>
    </w:p>
    <w:p w:rsidR="0018110D" w:rsidRPr="001A1AAB" w:rsidRDefault="0018110D" w:rsidP="00D9652C">
      <w:pPr>
        <w:spacing w:line="360" w:lineRule="auto"/>
        <w:jc w:val="both"/>
        <w:rPr>
          <w:rFonts w:ascii="Palatino Linotype" w:eastAsia="Calibri" w:hAnsi="Palatino Linotype" w:cs="Tahoma"/>
          <w:bCs/>
          <w:sz w:val="22"/>
          <w:szCs w:val="22"/>
          <w:lang w:val="es-ES" w:eastAsia="en-US"/>
        </w:rPr>
      </w:pPr>
    </w:p>
    <w:p w:rsidR="0018110D" w:rsidRPr="001A1AAB" w:rsidRDefault="006866D1" w:rsidP="006866D1">
      <w:pPr>
        <w:spacing w:line="360" w:lineRule="auto"/>
        <w:jc w:val="center"/>
        <w:rPr>
          <w:rFonts w:ascii="Palatino Linotype" w:eastAsia="Calibri" w:hAnsi="Palatino Linotype" w:cs="Tahoma"/>
          <w:bCs/>
          <w:sz w:val="22"/>
          <w:szCs w:val="22"/>
          <w:lang w:val="es-ES" w:eastAsia="en-US"/>
        </w:rPr>
      </w:pPr>
      <w:r w:rsidRPr="001A1AAB">
        <w:rPr>
          <w:noProof/>
          <w:lang w:val="es-ES"/>
        </w:rPr>
        <w:drawing>
          <wp:inline distT="0" distB="0" distL="0" distR="0" wp14:anchorId="6A06C266" wp14:editId="05BC9DD7">
            <wp:extent cx="4429125" cy="2076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9125" cy="2076450"/>
                    </a:xfrm>
                    <a:prstGeom prst="rect">
                      <a:avLst/>
                    </a:prstGeom>
                  </pic:spPr>
                </pic:pic>
              </a:graphicData>
            </a:graphic>
          </wp:inline>
        </w:drawing>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6866D1" w:rsidRPr="001A1AAB" w:rsidRDefault="006866D1"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3.</w:t>
      </w:r>
      <w:r w:rsidRPr="001A1AAB">
        <w:rPr>
          <w:rFonts w:ascii="Palatino Linotype" w:eastAsia="Calibri" w:hAnsi="Palatino Linotype" w:cs="Tahoma"/>
          <w:bCs/>
          <w:sz w:val="22"/>
          <w:szCs w:val="22"/>
          <w:lang w:val="es-ES" w:eastAsia="en-US"/>
        </w:rPr>
        <w:t xml:space="preserve"> Archivo electrónico en formato PDF, denominado “RELACION DE REGULARIZACIONES DEL CICLO ESCOLAR 2016-2017”, constituido por 677 (seiscientas sesenta y siete) hojas y desglosado bajo los rubros: “materia”, “periodo” y “promedio”. Para pronta referencia, se muestra un extracto de la información, a continuación:</w:t>
      </w:r>
    </w:p>
    <w:p w:rsidR="006866D1" w:rsidRPr="001A1AAB" w:rsidRDefault="006866D1" w:rsidP="00D9652C">
      <w:pPr>
        <w:spacing w:line="360" w:lineRule="auto"/>
        <w:jc w:val="both"/>
        <w:rPr>
          <w:rFonts w:ascii="Palatino Linotype" w:eastAsia="Calibri" w:hAnsi="Palatino Linotype" w:cs="Tahoma"/>
          <w:bCs/>
          <w:sz w:val="22"/>
          <w:szCs w:val="22"/>
          <w:lang w:val="es-ES" w:eastAsia="en-US"/>
        </w:rPr>
      </w:pPr>
    </w:p>
    <w:p w:rsidR="006866D1" w:rsidRPr="001A1AAB" w:rsidRDefault="006866D1" w:rsidP="006866D1">
      <w:pPr>
        <w:spacing w:line="360" w:lineRule="auto"/>
        <w:jc w:val="center"/>
        <w:rPr>
          <w:rFonts w:ascii="Palatino Linotype" w:eastAsia="Calibri" w:hAnsi="Palatino Linotype" w:cs="Tahoma"/>
          <w:bCs/>
          <w:sz w:val="22"/>
          <w:szCs w:val="22"/>
          <w:lang w:val="es-ES" w:eastAsia="en-US"/>
        </w:rPr>
      </w:pPr>
      <w:r w:rsidRPr="001A1AAB">
        <w:rPr>
          <w:noProof/>
          <w:lang w:val="es-ES"/>
        </w:rPr>
        <w:lastRenderedPageBreak/>
        <w:drawing>
          <wp:inline distT="0" distB="0" distL="0" distR="0" wp14:anchorId="6772A496" wp14:editId="191F2CEF">
            <wp:extent cx="4067175" cy="19526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7175" cy="1952625"/>
                    </a:xfrm>
                    <a:prstGeom prst="rect">
                      <a:avLst/>
                    </a:prstGeom>
                  </pic:spPr>
                </pic:pic>
              </a:graphicData>
            </a:graphic>
          </wp:inline>
        </w:drawing>
      </w:r>
    </w:p>
    <w:p w:rsidR="006866D1" w:rsidRPr="001A1AAB" w:rsidRDefault="006866D1" w:rsidP="00D9652C">
      <w:pPr>
        <w:spacing w:line="360" w:lineRule="auto"/>
        <w:jc w:val="both"/>
        <w:rPr>
          <w:rFonts w:ascii="Palatino Linotype" w:eastAsia="Calibri" w:hAnsi="Palatino Linotype" w:cs="Tahoma"/>
          <w:bCs/>
          <w:sz w:val="22"/>
          <w:szCs w:val="22"/>
          <w:lang w:val="es-ES" w:eastAsia="en-US"/>
        </w:rPr>
      </w:pPr>
    </w:p>
    <w:p w:rsidR="00806E45" w:rsidRPr="001A1AAB" w:rsidRDefault="00E20FF6" w:rsidP="00D9652C">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III</w:t>
      </w:r>
      <w:r w:rsidR="00806E45" w:rsidRPr="001A1AAB">
        <w:rPr>
          <w:rFonts w:ascii="Palatino Linotype" w:eastAsia="Calibri" w:hAnsi="Palatino Linotype" w:cs="Tahoma"/>
          <w:b/>
          <w:bCs/>
          <w:sz w:val="22"/>
          <w:szCs w:val="22"/>
          <w:lang w:val="es-ES" w:eastAsia="en-US"/>
        </w:rPr>
        <w:t xml:space="preserve">. Interposición del Recurso de Revisión. </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Con fecha </w:t>
      </w:r>
      <w:r w:rsidR="006866D1" w:rsidRPr="001A1AAB">
        <w:rPr>
          <w:rFonts w:ascii="Palatino Linotype" w:eastAsia="Calibri" w:hAnsi="Palatino Linotype" w:cs="Tahoma"/>
          <w:bCs/>
          <w:sz w:val="22"/>
          <w:szCs w:val="22"/>
          <w:lang w:val="es-ES" w:eastAsia="en-US"/>
        </w:rPr>
        <w:t>veintiuno</w:t>
      </w:r>
      <w:r w:rsidRPr="001A1AAB">
        <w:rPr>
          <w:rFonts w:ascii="Palatino Linotype" w:eastAsia="Calibri" w:hAnsi="Palatino Linotype" w:cs="Tahoma"/>
          <w:bCs/>
          <w:sz w:val="22"/>
          <w:szCs w:val="22"/>
          <w:lang w:val="es-ES" w:eastAsia="en-US"/>
        </w:rPr>
        <w:t xml:space="preserve"> de septiembre de dos mil dieciocho, </w:t>
      </w:r>
      <w:r w:rsidRPr="001A1AAB">
        <w:rPr>
          <w:rFonts w:ascii="Palatino Linotype" w:eastAsia="Calibri" w:hAnsi="Palatino Linotype" w:cs="Tahoma"/>
          <w:bCs/>
          <w:sz w:val="22"/>
          <w:szCs w:val="22"/>
          <w:lang w:eastAsia="en-US"/>
        </w:rPr>
        <w:t xml:space="preserve">mediante el </w:t>
      </w:r>
      <w:r w:rsidRPr="001A1AAB">
        <w:rPr>
          <w:rFonts w:ascii="Palatino Linotype" w:eastAsia="Calibri" w:hAnsi="Palatino Linotype" w:cs="Tahoma"/>
          <w:bCs/>
          <w:sz w:val="22"/>
          <w:szCs w:val="22"/>
          <w:lang w:val="es-ES" w:eastAsia="en-US"/>
        </w:rPr>
        <w:t xml:space="preserve">Sistema de Acceso a la Información Mexiquense (SAIMEX), se recibió en este </w:t>
      </w:r>
      <w:r w:rsidRPr="001A1AAB">
        <w:rPr>
          <w:rFonts w:ascii="Palatino Linotype" w:eastAsia="Calibri" w:hAnsi="Palatino Linotype" w:cs="Tahoma"/>
          <w:bCs/>
          <w:sz w:val="22"/>
          <w:szCs w:val="22"/>
          <w:lang w:eastAsia="en-US"/>
        </w:rPr>
        <w:t xml:space="preserve">Instituto </w:t>
      </w:r>
      <w:r w:rsidRPr="001A1AAB">
        <w:rPr>
          <w:rFonts w:ascii="Palatino Linotype" w:eastAsia="Calibri" w:hAnsi="Palatino Linotype" w:cs="Tahoma"/>
          <w:bCs/>
          <w:sz w:val="22"/>
          <w:szCs w:val="22"/>
          <w:lang w:val="es-ES" w:eastAsia="en-US"/>
        </w:rPr>
        <w:t xml:space="preserve">el Recurso </w:t>
      </w:r>
      <w:r w:rsidR="006866D1" w:rsidRPr="001A1AAB">
        <w:rPr>
          <w:rFonts w:ascii="Palatino Linotype" w:eastAsia="Calibri" w:hAnsi="Palatino Linotype" w:cs="Tahoma"/>
          <w:bCs/>
          <w:sz w:val="22"/>
          <w:szCs w:val="22"/>
          <w:lang w:val="es-ES" w:eastAsia="en-US"/>
        </w:rPr>
        <w:t>de Revisión interpuesto por el S</w:t>
      </w:r>
      <w:r w:rsidRPr="001A1AAB">
        <w:rPr>
          <w:rFonts w:ascii="Palatino Linotype" w:eastAsia="Calibri" w:hAnsi="Palatino Linotype" w:cs="Tahoma"/>
          <w:bCs/>
          <w:sz w:val="22"/>
          <w:szCs w:val="22"/>
          <w:lang w:val="es-ES" w:eastAsia="en-US"/>
        </w:rPr>
        <w:t xml:space="preserve">olicitante, en contra de la respuesta otorgada por </w:t>
      </w:r>
      <w:r w:rsidR="006866D1" w:rsidRPr="001A1AAB">
        <w:rPr>
          <w:rFonts w:ascii="Palatino Linotype" w:eastAsia="Calibri" w:hAnsi="Palatino Linotype" w:cs="Tahoma"/>
          <w:bCs/>
          <w:sz w:val="22"/>
          <w:szCs w:val="22"/>
          <w:lang w:val="es-ES" w:eastAsia="en-US"/>
        </w:rPr>
        <w:t>los Servicios Educativos Integrados al Estado de México</w:t>
      </w:r>
      <w:r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Cs/>
          <w:sz w:val="22"/>
          <w:szCs w:val="22"/>
          <w:lang w:eastAsia="en-US"/>
        </w:rPr>
        <w:t>en los términos siguientes:</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806E45" w:rsidP="00D9652C">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
          <w:bCs/>
          <w:lang w:eastAsia="en-US"/>
        </w:rPr>
        <w:t>ACTO IMPUGNADO</w:t>
      </w:r>
    </w:p>
    <w:p w:rsidR="00806E45" w:rsidRPr="001A1AAB" w:rsidRDefault="006866D1" w:rsidP="00D9652C">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eastAsia="en-US"/>
        </w:rPr>
        <w:t xml:space="preserve">La información entregada por el </w:t>
      </w:r>
      <w:r w:rsidR="001A1AAB">
        <w:rPr>
          <w:rFonts w:ascii="Palatino Linotype" w:eastAsia="Calibri" w:hAnsi="Palatino Linotype" w:cs="Tahoma"/>
          <w:bCs/>
          <w:lang w:eastAsia="en-US"/>
        </w:rPr>
        <w:t>Sujeto Obligado</w:t>
      </w:r>
      <w:r w:rsidRPr="001A1AAB">
        <w:rPr>
          <w:rFonts w:ascii="Palatino Linotype" w:eastAsia="Calibri" w:hAnsi="Palatino Linotype" w:cs="Tahoma"/>
          <w:bCs/>
          <w:lang w:eastAsia="en-US"/>
        </w:rPr>
        <w:t xml:space="preserve"> no corresponde con lo solicitado</w:t>
      </w:r>
      <w:r w:rsidR="00806E45" w:rsidRPr="001A1AAB">
        <w:rPr>
          <w:rFonts w:ascii="Palatino Linotype" w:eastAsia="Calibri" w:hAnsi="Palatino Linotype" w:cs="Tahoma"/>
          <w:bCs/>
          <w:lang w:eastAsia="en-US"/>
        </w:rPr>
        <w:t>.</w:t>
      </w:r>
      <w:r w:rsidR="00176BDF" w:rsidRPr="001A1AAB">
        <w:rPr>
          <w:rFonts w:ascii="Palatino Linotype" w:eastAsia="Calibri" w:hAnsi="Palatino Linotype" w:cs="Tahoma"/>
          <w:bCs/>
          <w:lang w:eastAsia="en-US"/>
        </w:rPr>
        <w:t xml:space="preserve"> (Sic)</w:t>
      </w:r>
    </w:p>
    <w:p w:rsidR="00806E45" w:rsidRPr="001A1AAB" w:rsidRDefault="00806E45" w:rsidP="00D9652C">
      <w:pPr>
        <w:spacing w:line="360" w:lineRule="auto"/>
        <w:ind w:left="567" w:right="567"/>
        <w:jc w:val="both"/>
        <w:rPr>
          <w:rFonts w:ascii="Palatino Linotype" w:eastAsia="Calibri" w:hAnsi="Palatino Linotype" w:cs="Tahoma"/>
          <w:bCs/>
          <w:lang w:val="es-ES" w:eastAsia="en-US"/>
        </w:rPr>
      </w:pPr>
    </w:p>
    <w:p w:rsidR="00806E45" w:rsidRPr="001A1AAB" w:rsidRDefault="00806E45" w:rsidP="00D9652C">
      <w:pPr>
        <w:spacing w:line="360" w:lineRule="auto"/>
        <w:ind w:left="567" w:right="567"/>
        <w:jc w:val="both"/>
        <w:rPr>
          <w:rFonts w:ascii="Palatino Linotype" w:eastAsia="Calibri" w:hAnsi="Palatino Linotype" w:cs="Tahoma"/>
          <w:b/>
          <w:bCs/>
          <w:lang w:val="es-ES" w:eastAsia="en-US"/>
        </w:rPr>
      </w:pPr>
      <w:r w:rsidRPr="001A1AAB">
        <w:rPr>
          <w:rFonts w:ascii="Palatino Linotype" w:eastAsia="Calibri" w:hAnsi="Palatino Linotype" w:cs="Tahoma"/>
          <w:b/>
          <w:bCs/>
          <w:lang w:val="es-ES" w:eastAsia="en-US"/>
        </w:rPr>
        <w:t>RAZONES O MOTIVOS DE LA INCONFORMIDAD</w:t>
      </w:r>
    </w:p>
    <w:p w:rsidR="00806E45" w:rsidRPr="001A1AAB" w:rsidRDefault="006866D1" w:rsidP="00D9652C">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Cs/>
          <w:lang w:eastAsia="en-US"/>
        </w:rPr>
        <w:t xml:space="preserve">Derivado de las obligaciones y atribuciones del </w:t>
      </w:r>
      <w:r w:rsidR="001A1AAB">
        <w:rPr>
          <w:rFonts w:ascii="Palatino Linotype" w:eastAsia="Calibri" w:hAnsi="Palatino Linotype" w:cs="Tahoma"/>
          <w:bCs/>
          <w:lang w:eastAsia="en-US"/>
        </w:rPr>
        <w:t>Sujeto Obligado</w:t>
      </w:r>
      <w:r w:rsidRPr="001A1AAB">
        <w:rPr>
          <w:rFonts w:ascii="Palatino Linotype" w:eastAsia="Calibri" w:hAnsi="Palatino Linotype" w:cs="Tahoma"/>
          <w:bCs/>
          <w:lang w:eastAsia="en-US"/>
        </w:rPr>
        <w:t xml:space="preserve"> está la de elaborar la Relación de Folios de Certificados (REL), así como la Solicitud y Registro de Calificaciones de Exámenes de Regularización (SYRCER); tal como lo mencionan los documentos normativos emitidos a través de La Dirección General de Acreditación, Incorporación y Revalidación; específicamente en lo relativo a los Formatos de Apoyo y Certificación al Control Escolar. Por lo tanto el </w:t>
      </w:r>
      <w:r w:rsidR="001A1AAB">
        <w:rPr>
          <w:rFonts w:ascii="Palatino Linotype" w:eastAsia="Calibri" w:hAnsi="Palatino Linotype" w:cs="Tahoma"/>
          <w:bCs/>
          <w:lang w:eastAsia="en-US"/>
        </w:rPr>
        <w:t>Sujeto Obligado</w:t>
      </w:r>
      <w:r w:rsidRPr="001A1AAB">
        <w:rPr>
          <w:rFonts w:ascii="Palatino Linotype" w:eastAsia="Calibri" w:hAnsi="Palatino Linotype" w:cs="Tahoma"/>
          <w:bCs/>
          <w:lang w:eastAsia="en-US"/>
        </w:rPr>
        <w:t xml:space="preserve"> no está haciendo entrega de lo solicitado. </w:t>
      </w:r>
    </w:p>
    <w:p w:rsidR="00806E45" w:rsidRPr="001A1AAB" w:rsidRDefault="00E20FF6" w:rsidP="00D9652C">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I</w:t>
      </w:r>
      <w:r w:rsidR="00806E45" w:rsidRPr="001A1AAB">
        <w:rPr>
          <w:rFonts w:ascii="Palatino Linotype" w:eastAsia="Calibri" w:hAnsi="Palatino Linotype" w:cs="Tahoma"/>
          <w:b/>
          <w:bCs/>
          <w:sz w:val="22"/>
          <w:szCs w:val="22"/>
          <w:lang w:val="es-ES" w:eastAsia="en-US"/>
        </w:rPr>
        <w:t>V. Trámite del Recurso de Revisión ante el Instituto.</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val="es-ES" w:eastAsia="en-US"/>
        </w:rPr>
        <w:t xml:space="preserve">a) Turno del Recurso de Revisión. </w:t>
      </w:r>
      <w:r w:rsidRPr="001A1AAB">
        <w:rPr>
          <w:rFonts w:ascii="Palatino Linotype" w:eastAsia="Calibri" w:hAnsi="Palatino Linotype" w:cs="Tahoma"/>
          <w:bCs/>
          <w:sz w:val="22"/>
          <w:szCs w:val="22"/>
          <w:lang w:eastAsia="en-US"/>
        </w:rPr>
        <w:t xml:space="preserve">Con fecha </w:t>
      </w:r>
      <w:r w:rsidR="00921F37" w:rsidRPr="001A1AAB">
        <w:rPr>
          <w:rFonts w:ascii="Palatino Linotype" w:eastAsia="Calibri" w:hAnsi="Palatino Linotype" w:cs="Tahoma"/>
          <w:bCs/>
          <w:sz w:val="22"/>
          <w:szCs w:val="22"/>
          <w:lang w:eastAsia="en-US"/>
        </w:rPr>
        <w:t>veintiuno</w:t>
      </w:r>
      <w:r w:rsidRPr="001A1AAB">
        <w:rPr>
          <w:rFonts w:ascii="Palatino Linotype" w:eastAsia="Calibri" w:hAnsi="Palatino Linotype" w:cs="Tahoma"/>
          <w:bCs/>
          <w:sz w:val="22"/>
          <w:szCs w:val="22"/>
          <w:lang w:eastAsia="en-US"/>
        </w:rPr>
        <w:t xml:space="preserve"> de septiembre de dos mil dieciocho, el Sistema de Acceso a la Información Mexiquense asignó el número de expediente </w:t>
      </w:r>
      <w:r w:rsidR="00921F37" w:rsidRPr="001A1AAB">
        <w:rPr>
          <w:rFonts w:ascii="Palatino Linotype" w:eastAsia="Calibri" w:hAnsi="Palatino Linotype" w:cs="Tahoma"/>
          <w:b/>
          <w:bCs/>
          <w:sz w:val="22"/>
          <w:szCs w:val="22"/>
          <w:lang w:eastAsia="en-US"/>
        </w:rPr>
        <w:t>03516/INFOEM/IP/RR/2018</w:t>
      </w:r>
      <w:r w:rsidR="00176BDF" w:rsidRPr="001A1AAB">
        <w:rPr>
          <w:rFonts w:ascii="Palatino Linotype" w:eastAsia="Calibri" w:hAnsi="Palatino Linotype" w:cs="Tahoma"/>
          <w:b/>
          <w:bCs/>
          <w:sz w:val="22"/>
          <w:szCs w:val="22"/>
          <w:lang w:eastAsia="en-US"/>
        </w:rPr>
        <w:t xml:space="preserve"> </w:t>
      </w:r>
      <w:r w:rsidRPr="001A1AAB">
        <w:rPr>
          <w:rFonts w:ascii="Palatino Linotype" w:eastAsia="Calibri" w:hAnsi="Palatino Linotype" w:cs="Tahoma"/>
          <w:bCs/>
          <w:sz w:val="22"/>
          <w:szCs w:val="22"/>
          <w:lang w:eastAsia="en-US"/>
        </w:rPr>
        <w:t xml:space="preserve">al Recurso de Revisión y lo turnó al Comisionado Ponente </w:t>
      </w:r>
      <w:r w:rsidRPr="001A1AAB">
        <w:rPr>
          <w:rFonts w:ascii="Palatino Linotype" w:eastAsia="Calibri" w:hAnsi="Palatino Linotype" w:cs="Tahoma"/>
          <w:b/>
          <w:bCs/>
          <w:sz w:val="22"/>
          <w:szCs w:val="22"/>
          <w:lang w:eastAsia="en-US"/>
        </w:rPr>
        <w:t>Luis Gustavo Parra Noriega</w:t>
      </w:r>
      <w:r w:rsidRPr="001A1AAB">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b) Admisión del Recurso de Revisión</w:t>
      </w:r>
      <w:r w:rsidRPr="001A1AAB">
        <w:rPr>
          <w:rFonts w:ascii="Palatino Linotype" w:eastAsia="Calibri" w:hAnsi="Palatino Linotype" w:cs="Tahoma"/>
          <w:b/>
          <w:bCs/>
          <w:sz w:val="22"/>
          <w:szCs w:val="22"/>
          <w:lang w:val="es-ES_tradnl" w:eastAsia="en-US"/>
        </w:rPr>
        <w:t xml:space="preserve">. </w:t>
      </w:r>
      <w:r w:rsidRPr="001A1AAB">
        <w:rPr>
          <w:rFonts w:ascii="Palatino Linotype" w:eastAsia="Calibri" w:hAnsi="Palatino Linotype" w:cs="Tahoma"/>
          <w:bCs/>
          <w:sz w:val="22"/>
          <w:szCs w:val="22"/>
          <w:lang w:val="es-ES_tradnl" w:eastAsia="en-US"/>
        </w:rPr>
        <w:t xml:space="preserve">Con fecha </w:t>
      </w:r>
      <w:r w:rsidR="00921F37" w:rsidRPr="001A1AAB">
        <w:rPr>
          <w:rFonts w:ascii="Palatino Linotype" w:eastAsia="Calibri" w:hAnsi="Palatino Linotype" w:cs="Tahoma"/>
          <w:bCs/>
          <w:sz w:val="22"/>
          <w:szCs w:val="22"/>
          <w:lang w:val="es-ES_tradnl" w:eastAsia="en-US"/>
        </w:rPr>
        <w:t>veintisiete</w:t>
      </w:r>
      <w:r w:rsidRPr="001A1AAB">
        <w:rPr>
          <w:rFonts w:ascii="Palatino Linotype" w:eastAsia="Calibri" w:hAnsi="Palatino Linotype" w:cs="Tahoma"/>
          <w:bCs/>
          <w:sz w:val="22"/>
          <w:szCs w:val="22"/>
          <w:lang w:val="es-ES_tradnl" w:eastAsia="en-US"/>
        </w:rPr>
        <w:t xml:space="preserve"> de septiembre de dos mil dieciocho, el Comisionado Ponente </w:t>
      </w:r>
      <w:r w:rsidRPr="001A1AAB">
        <w:rPr>
          <w:rFonts w:ascii="Palatino Linotype" w:eastAsia="Calibri" w:hAnsi="Palatino Linotype" w:cs="Tahoma"/>
          <w:b/>
          <w:bCs/>
          <w:sz w:val="22"/>
          <w:szCs w:val="22"/>
          <w:lang w:eastAsia="en-US"/>
        </w:rPr>
        <w:t>acordó la admisión</w:t>
      </w:r>
      <w:r w:rsidRPr="001A1AAB">
        <w:rPr>
          <w:rFonts w:ascii="Palatino Linotype" w:eastAsia="Calibri" w:hAnsi="Palatino Linotype" w:cs="Tahoma"/>
          <w:bCs/>
          <w:sz w:val="22"/>
          <w:szCs w:val="22"/>
          <w:lang w:eastAsia="en-US"/>
        </w:rPr>
        <w:t xml:space="preserve"> de</w:t>
      </w:r>
      <w:r w:rsidRPr="001A1AAB">
        <w:rPr>
          <w:rFonts w:ascii="Palatino Linotype" w:eastAsia="Calibri" w:hAnsi="Palatino Linotype" w:cs="Tahoma"/>
          <w:bCs/>
          <w:sz w:val="22"/>
          <w:szCs w:val="22"/>
          <w:lang w:val="es-ES" w:eastAsia="en-US"/>
        </w:rPr>
        <w:t xml:space="preserve">l Recurso de Revisión interpuesto por la parte recurrente en contra de la respuesta otorgada por </w:t>
      </w:r>
      <w:r w:rsidR="00921F37" w:rsidRPr="001A1AAB">
        <w:rPr>
          <w:rFonts w:ascii="Palatino Linotype" w:eastAsia="Calibri" w:hAnsi="Palatino Linotype" w:cs="Tahoma"/>
          <w:bCs/>
          <w:sz w:val="22"/>
          <w:szCs w:val="22"/>
          <w:lang w:val="es-ES" w:eastAsia="en-US"/>
        </w:rPr>
        <w:t xml:space="preserve">los </w:t>
      </w:r>
      <w:r w:rsidR="00921F37" w:rsidRPr="001A1AAB">
        <w:rPr>
          <w:rFonts w:ascii="Palatino Linotype" w:eastAsia="Calibri" w:hAnsi="Palatino Linotype" w:cs="Tahoma"/>
          <w:b/>
          <w:bCs/>
          <w:sz w:val="22"/>
          <w:szCs w:val="22"/>
          <w:lang w:val="es-ES" w:eastAsia="en-US"/>
        </w:rPr>
        <w:t>Servicios Educativos Integrados al Estado de México</w:t>
      </w:r>
      <w:r w:rsidR="00176BDF" w:rsidRPr="001A1AAB">
        <w:rPr>
          <w:rFonts w:ascii="Palatino Linotype" w:eastAsia="Calibri" w:hAnsi="Palatino Linotype" w:cs="Tahoma"/>
          <w:bCs/>
          <w:sz w:val="22"/>
          <w:szCs w:val="22"/>
          <w:lang w:val="es-ES" w:eastAsia="en-US"/>
        </w:rPr>
        <w:t xml:space="preserve">, la </w:t>
      </w:r>
      <w:r w:rsidR="00176BDF" w:rsidRPr="001A1AAB">
        <w:rPr>
          <w:rFonts w:ascii="Palatino Linotype" w:eastAsia="Calibri" w:hAnsi="Palatino Linotype" w:cs="Tahoma"/>
          <w:b/>
          <w:bCs/>
          <w:sz w:val="22"/>
          <w:szCs w:val="22"/>
          <w:lang w:val="es-ES" w:eastAsia="en-US"/>
        </w:rPr>
        <w:t xml:space="preserve">integración del expediente </w:t>
      </w:r>
      <w:r w:rsidR="00176BDF" w:rsidRPr="001A1AAB">
        <w:rPr>
          <w:rFonts w:ascii="Palatino Linotype" w:eastAsia="Calibri" w:hAnsi="Palatino Linotype" w:cs="Tahoma"/>
          <w:bCs/>
          <w:sz w:val="22"/>
          <w:szCs w:val="22"/>
          <w:lang w:val="es-ES" w:eastAsia="en-US"/>
        </w:rPr>
        <w:t xml:space="preserve">y </w:t>
      </w:r>
      <w:r w:rsidR="00176BDF" w:rsidRPr="001A1AAB">
        <w:rPr>
          <w:rFonts w:ascii="Palatino Linotype" w:eastAsia="Calibri" w:hAnsi="Palatino Linotype" w:cs="Tahoma"/>
          <w:b/>
          <w:bCs/>
          <w:sz w:val="22"/>
          <w:szCs w:val="22"/>
          <w:lang w:val="es-ES" w:eastAsia="en-US"/>
        </w:rPr>
        <w:t xml:space="preserve">su puesta a disposición </w:t>
      </w:r>
      <w:r w:rsidR="00176BDF" w:rsidRPr="001A1AAB">
        <w:rPr>
          <w:rFonts w:ascii="Palatino Linotype" w:eastAsia="Calibri" w:hAnsi="Palatino Linotype" w:cs="Tahoma"/>
          <w:bCs/>
          <w:sz w:val="22"/>
          <w:szCs w:val="22"/>
          <w:lang w:val="es-ES" w:eastAsia="en-US"/>
        </w:rPr>
        <w:t xml:space="preserve">de las partes, </w:t>
      </w:r>
      <w:r w:rsidRPr="001A1AAB">
        <w:rPr>
          <w:rFonts w:ascii="Palatino Linotype" w:eastAsia="Calibri" w:hAnsi="Palatino Linotype" w:cs="Tahoma"/>
          <w:bCs/>
          <w:sz w:val="22"/>
          <w:szCs w:val="22"/>
          <w:lang w:val="es-ES" w:eastAsia="en-US"/>
        </w:rPr>
        <w:t>en términos del a</w:t>
      </w:r>
      <w:r w:rsidR="00176BDF" w:rsidRPr="001A1AAB">
        <w:rPr>
          <w:rFonts w:ascii="Palatino Linotype" w:eastAsia="Calibri" w:hAnsi="Palatino Linotype" w:cs="Tahoma"/>
          <w:bCs/>
          <w:sz w:val="22"/>
          <w:szCs w:val="22"/>
          <w:lang w:val="es-ES" w:eastAsia="en-US"/>
        </w:rPr>
        <w:t>rtículo 185, fracciones I y</w:t>
      </w:r>
      <w:r w:rsidRPr="001A1AAB">
        <w:rPr>
          <w:rFonts w:ascii="Palatino Linotype" w:eastAsia="Calibri" w:hAnsi="Palatino Linotype" w:cs="Tahoma"/>
          <w:bCs/>
          <w:sz w:val="22"/>
          <w:szCs w:val="22"/>
          <w:lang w:val="es-ES" w:eastAsia="en-US"/>
        </w:rPr>
        <w:t xml:space="preserve"> II de la </w:t>
      </w:r>
      <w:r w:rsidRPr="001A1AAB">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 otorgándoles un plazo de siete días hábiles posteriores a dicha</w:t>
      </w:r>
      <w:r w:rsidR="000834C7">
        <w:rPr>
          <w:rFonts w:ascii="Palatino Linotype" w:eastAsia="Calibri" w:hAnsi="Palatino Linotype" w:cs="Tahoma"/>
          <w:bCs/>
          <w:sz w:val="22"/>
          <w:szCs w:val="22"/>
          <w:lang w:eastAsia="en-US"/>
        </w:rPr>
        <w:t>s</w:t>
      </w:r>
      <w:r w:rsidRPr="001A1AAB">
        <w:rPr>
          <w:rFonts w:ascii="Palatino Linotype" w:eastAsia="Calibri" w:hAnsi="Palatino Linotype" w:cs="Tahoma"/>
          <w:bCs/>
          <w:sz w:val="22"/>
          <w:szCs w:val="22"/>
          <w:lang w:eastAsia="en-US"/>
        </w:rPr>
        <w:t xml:space="preserve"> notificaciones para que manifestaran lo que a su derecho c</w:t>
      </w:r>
      <w:r w:rsidR="00176BDF" w:rsidRPr="001A1AAB">
        <w:rPr>
          <w:rFonts w:ascii="Palatino Linotype" w:eastAsia="Calibri" w:hAnsi="Palatino Linotype" w:cs="Tahoma"/>
          <w:bCs/>
          <w:sz w:val="22"/>
          <w:szCs w:val="22"/>
          <w:lang w:eastAsia="en-US"/>
        </w:rPr>
        <w:t xml:space="preserve">onviniera y formularan alegatos, </w:t>
      </w:r>
      <w:r w:rsidR="00176BDF" w:rsidRPr="001A1AAB">
        <w:rPr>
          <w:rFonts w:ascii="Palatino Linotype" w:eastAsia="Calibri" w:hAnsi="Palatino Linotype" w:cs="Tahoma"/>
          <w:bCs/>
          <w:sz w:val="22"/>
          <w:szCs w:val="22"/>
          <w:lang w:val="es-ES" w:eastAsia="en-US"/>
        </w:rPr>
        <w:t xml:space="preserve">en términos del artículo 185, fracción IV de la </w:t>
      </w:r>
      <w:r w:rsidR="00176BDF" w:rsidRPr="001A1AAB">
        <w:rPr>
          <w:rFonts w:ascii="Palatino Linotype" w:eastAsia="Calibri" w:hAnsi="Palatino Linotype" w:cs="Tahoma"/>
          <w:bCs/>
          <w:sz w:val="22"/>
          <w:szCs w:val="22"/>
          <w:lang w:eastAsia="en-US"/>
        </w:rPr>
        <w:t>Ley de Transparencia y Acceso a la Información Pública del Estado de México y Municipios</w:t>
      </w:r>
      <w:r w:rsidR="000834C7">
        <w:rPr>
          <w:rFonts w:ascii="Palatino Linotype" w:eastAsia="Calibri" w:hAnsi="Palatino Linotype" w:cs="Tahoma"/>
          <w:bCs/>
          <w:sz w:val="22"/>
          <w:szCs w:val="22"/>
          <w:lang w:eastAsia="en-US"/>
        </w:rPr>
        <w:t>.</w:t>
      </w:r>
    </w:p>
    <w:p w:rsidR="00806E45" w:rsidRPr="001A1AAB"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
          <w:bCs/>
          <w:sz w:val="22"/>
          <w:szCs w:val="22"/>
          <w:lang w:val="es-ES" w:eastAsia="en-US"/>
        </w:rPr>
        <w:t xml:space="preserve">c) Informe Justificado. </w:t>
      </w:r>
      <w:r w:rsidRPr="001A1AAB">
        <w:rPr>
          <w:rFonts w:ascii="Palatino Linotype" w:eastAsia="Calibri" w:hAnsi="Palatino Linotype" w:cs="Tahoma"/>
          <w:bCs/>
          <w:sz w:val="22"/>
          <w:szCs w:val="22"/>
          <w:lang w:val="es-ES_tradnl" w:eastAsia="en-US"/>
        </w:rPr>
        <w:t xml:space="preserve">Con fecha </w:t>
      </w:r>
      <w:r w:rsidR="00921F37" w:rsidRPr="001A1AAB">
        <w:rPr>
          <w:rFonts w:ascii="Palatino Linotype" w:eastAsia="Calibri" w:hAnsi="Palatino Linotype" w:cs="Tahoma"/>
          <w:bCs/>
          <w:sz w:val="22"/>
          <w:szCs w:val="22"/>
          <w:lang w:val="es-ES_tradnl" w:eastAsia="en-US"/>
        </w:rPr>
        <w:t>ocho de octubre</w:t>
      </w:r>
      <w:r w:rsidRPr="001A1AAB">
        <w:rPr>
          <w:rFonts w:ascii="Palatino Linotype" w:eastAsia="Calibri" w:hAnsi="Palatino Linotype" w:cs="Tahoma"/>
          <w:bCs/>
          <w:sz w:val="22"/>
          <w:szCs w:val="22"/>
          <w:lang w:val="es-ES_tradnl" w:eastAsia="en-US"/>
        </w:rPr>
        <w:t xml:space="preserve"> de dos mil dieciocho, a través del </w:t>
      </w:r>
      <w:r w:rsidRPr="001A1AAB">
        <w:rPr>
          <w:rFonts w:ascii="Palatino Linotype" w:eastAsia="Calibri" w:hAnsi="Palatino Linotype" w:cs="Tahoma"/>
          <w:bCs/>
          <w:sz w:val="22"/>
          <w:szCs w:val="22"/>
          <w:lang w:val="es-ES" w:eastAsia="en-US"/>
        </w:rPr>
        <w:t>Sistema de Acceso a la Información Mexiquense,</w:t>
      </w:r>
      <w:r w:rsidRPr="001A1AAB">
        <w:rPr>
          <w:rFonts w:ascii="Palatino Linotype" w:eastAsia="Calibri" w:hAnsi="Palatino Linotype" w:cs="Tahoma"/>
          <w:bCs/>
          <w:sz w:val="22"/>
          <w:szCs w:val="22"/>
          <w:lang w:val="es-ES_tradnl" w:eastAsia="en-US"/>
        </w:rPr>
        <w:t xml:space="preserve"> </w:t>
      </w:r>
      <w:r w:rsidR="00D706A6" w:rsidRPr="001A1AAB">
        <w:rPr>
          <w:rFonts w:ascii="Palatino Linotype" w:eastAsia="Calibri" w:hAnsi="Palatino Linotype" w:cs="Tahoma"/>
          <w:bCs/>
          <w:sz w:val="22"/>
          <w:szCs w:val="22"/>
          <w:lang w:val="es-ES_tradnl" w:eastAsia="en-US"/>
        </w:rPr>
        <w:t>se recibió en este Instituto</w:t>
      </w:r>
      <w:r w:rsidR="00A4726C" w:rsidRPr="001A1AAB">
        <w:rPr>
          <w:rFonts w:ascii="Palatino Linotype" w:eastAsia="Calibri" w:hAnsi="Palatino Linotype" w:cs="Tahoma"/>
          <w:bCs/>
          <w:sz w:val="22"/>
          <w:szCs w:val="22"/>
          <w:lang w:val="es-ES_tradnl" w:eastAsia="en-US"/>
        </w:rPr>
        <w:t xml:space="preserve"> </w:t>
      </w:r>
      <w:r w:rsidR="00D706A6" w:rsidRPr="001A1AAB">
        <w:rPr>
          <w:rFonts w:ascii="Palatino Linotype" w:eastAsia="Calibri" w:hAnsi="Palatino Linotype" w:cs="Tahoma"/>
          <w:bCs/>
          <w:sz w:val="22"/>
          <w:szCs w:val="22"/>
          <w:lang w:val="es-ES_tradnl" w:eastAsia="en-US"/>
        </w:rPr>
        <w:t xml:space="preserve">el ofició número 205C13000/UT/0829/2018, de </w:t>
      </w:r>
      <w:r w:rsidR="000834C7">
        <w:rPr>
          <w:rFonts w:ascii="Palatino Linotype" w:eastAsia="Calibri" w:hAnsi="Palatino Linotype" w:cs="Tahoma"/>
          <w:bCs/>
          <w:sz w:val="22"/>
          <w:szCs w:val="22"/>
          <w:lang w:val="es-ES_tradnl" w:eastAsia="en-US"/>
        </w:rPr>
        <w:t xml:space="preserve">la </w:t>
      </w:r>
      <w:r w:rsidR="00D706A6" w:rsidRPr="001A1AAB">
        <w:rPr>
          <w:rFonts w:ascii="Palatino Linotype" w:eastAsia="Calibri" w:hAnsi="Palatino Linotype" w:cs="Tahoma"/>
          <w:bCs/>
          <w:sz w:val="22"/>
          <w:szCs w:val="22"/>
          <w:lang w:val="es-ES_tradnl" w:eastAsia="en-US"/>
        </w:rPr>
        <w:t>misma fecha de recepción, dirigido al Comisionado Ponente y signado por el Titular de la Unidad de Transparencia de los Servicios Educativos Integrados al Estado de México, por medio del cual manifestó los alegatos siguientes:</w:t>
      </w:r>
    </w:p>
    <w:p w:rsidR="00D706A6" w:rsidRPr="001A1AAB" w:rsidRDefault="00D706A6" w:rsidP="00D9652C">
      <w:pPr>
        <w:spacing w:line="360" w:lineRule="auto"/>
        <w:jc w:val="both"/>
        <w:rPr>
          <w:rFonts w:ascii="Palatino Linotype" w:eastAsia="Calibri" w:hAnsi="Palatino Linotype" w:cs="Tahoma"/>
          <w:bCs/>
          <w:sz w:val="22"/>
          <w:szCs w:val="22"/>
          <w:lang w:val="es-ES_tradnl" w:eastAsia="en-US"/>
        </w:rPr>
      </w:pPr>
    </w:p>
    <w:p w:rsidR="00710E2F" w:rsidRPr="001A1AAB" w:rsidRDefault="00710E2F" w:rsidP="00710E2F">
      <w:pPr>
        <w:spacing w:line="360" w:lineRule="auto"/>
        <w:ind w:left="567" w:right="567"/>
        <w:rPr>
          <w:rFonts w:ascii="Palatino Linotype" w:eastAsia="Calibri" w:hAnsi="Palatino Linotype" w:cs="Tahoma"/>
          <w:bCs/>
          <w:iCs/>
          <w:lang w:eastAsia="en-US"/>
        </w:rPr>
      </w:pPr>
      <w:r w:rsidRPr="001A1AAB">
        <w:rPr>
          <w:rFonts w:ascii="Palatino Linotype" w:eastAsia="Calibri" w:hAnsi="Palatino Linotype" w:cs="Tahoma"/>
          <w:bCs/>
          <w:iCs/>
          <w:lang w:eastAsia="en-US"/>
        </w:rPr>
        <w:t>[…]</w:t>
      </w:r>
    </w:p>
    <w:p w:rsidR="00710E2F" w:rsidRPr="001A1AAB" w:rsidRDefault="00710E2F" w:rsidP="00710E2F">
      <w:pPr>
        <w:spacing w:line="360" w:lineRule="auto"/>
        <w:ind w:left="567" w:right="567"/>
        <w:rPr>
          <w:rFonts w:ascii="Palatino Linotype" w:eastAsia="Calibri" w:hAnsi="Palatino Linotype" w:cs="Tahoma"/>
          <w:bCs/>
          <w:iCs/>
          <w:lang w:eastAsia="en-US"/>
        </w:rPr>
      </w:pPr>
    </w:p>
    <w:p w:rsidR="00D706A6" w:rsidRPr="001A1AAB" w:rsidRDefault="00D706A6" w:rsidP="00710E2F">
      <w:pPr>
        <w:spacing w:line="360" w:lineRule="auto"/>
        <w:ind w:left="567" w:right="567"/>
        <w:jc w:val="center"/>
        <w:rPr>
          <w:rFonts w:ascii="Palatino Linotype" w:eastAsia="Calibri" w:hAnsi="Palatino Linotype" w:cs="Tahoma"/>
          <w:bCs/>
          <w:iCs/>
          <w:lang w:eastAsia="en-US"/>
        </w:rPr>
      </w:pPr>
      <w:r w:rsidRPr="001A1AAB">
        <w:rPr>
          <w:rFonts w:ascii="Palatino Linotype" w:eastAsia="Calibri" w:hAnsi="Palatino Linotype" w:cs="Tahoma"/>
          <w:bCs/>
          <w:iCs/>
          <w:lang w:eastAsia="en-US"/>
        </w:rPr>
        <w:lastRenderedPageBreak/>
        <w:t>JUSTIFICACIÓN</w:t>
      </w:r>
    </w:p>
    <w:p w:rsidR="00D706A6" w:rsidRPr="001A1AAB" w:rsidRDefault="00D706A6" w:rsidP="00710E2F">
      <w:pPr>
        <w:spacing w:line="360" w:lineRule="auto"/>
        <w:ind w:left="567" w:right="567"/>
        <w:jc w:val="both"/>
        <w:rPr>
          <w:rFonts w:ascii="Palatino Linotype" w:eastAsia="Calibri" w:hAnsi="Palatino Linotype" w:cs="Tahoma"/>
          <w:bCs/>
          <w:iCs/>
          <w:lang w:eastAsia="en-US"/>
        </w:rPr>
      </w:pPr>
    </w:p>
    <w:p w:rsidR="00D706A6" w:rsidRPr="001A1AAB" w:rsidRDefault="00D706A6" w:rsidP="00710E2F">
      <w:pPr>
        <w:spacing w:line="360" w:lineRule="auto"/>
        <w:ind w:left="567" w:right="567"/>
        <w:jc w:val="both"/>
        <w:rPr>
          <w:rFonts w:ascii="Palatino Linotype" w:eastAsia="Calibri" w:hAnsi="Palatino Linotype" w:cs="Tahoma"/>
          <w:bCs/>
          <w:iCs/>
          <w:lang w:eastAsia="en-US"/>
        </w:rPr>
      </w:pPr>
      <w:r w:rsidRPr="001A1AAB">
        <w:rPr>
          <w:rFonts w:ascii="Palatino Linotype" w:eastAsia="Calibri" w:hAnsi="Palatino Linotype" w:cs="Tahoma"/>
          <w:bCs/>
          <w:iCs/>
          <w:lang w:eastAsia="en-US"/>
        </w:rPr>
        <w:t>Derivado del Recurso de Revisión, esta Unidad de Transparencia le requirió al Servidor Público Habilitado de la Dirección de Planeación y Evaluación, atender el Recurso de Revisión por lo que se le envió el oficio 205C13000/UT/0751 /2018, de fecha 24 de septiembre del presente año, a efecto de que ampliara su respuesta.</w:t>
      </w:r>
    </w:p>
    <w:p w:rsidR="00D706A6" w:rsidRPr="001A1AAB" w:rsidRDefault="00D706A6" w:rsidP="00710E2F">
      <w:pPr>
        <w:spacing w:line="360" w:lineRule="auto"/>
        <w:ind w:left="567" w:right="567"/>
        <w:jc w:val="both"/>
        <w:rPr>
          <w:rFonts w:ascii="Palatino Linotype" w:eastAsia="Calibri" w:hAnsi="Palatino Linotype" w:cs="Tahoma"/>
          <w:bCs/>
          <w:iCs/>
          <w:lang w:eastAsia="en-US"/>
        </w:rPr>
      </w:pPr>
    </w:p>
    <w:p w:rsidR="00D706A6" w:rsidRPr="001A1AAB" w:rsidRDefault="00D706A6" w:rsidP="00710E2F">
      <w:pPr>
        <w:spacing w:line="360" w:lineRule="auto"/>
        <w:ind w:left="567" w:right="567"/>
        <w:jc w:val="both"/>
        <w:rPr>
          <w:rFonts w:ascii="Palatino Linotype" w:eastAsia="Calibri" w:hAnsi="Palatino Linotype" w:cs="Tahoma"/>
          <w:bCs/>
          <w:iCs/>
          <w:lang w:eastAsia="en-US"/>
        </w:rPr>
      </w:pPr>
      <w:r w:rsidRPr="001A1AAB">
        <w:rPr>
          <w:rFonts w:ascii="Palatino Linotype" w:eastAsia="Calibri" w:hAnsi="Palatino Linotype" w:cs="Tahoma"/>
          <w:bCs/>
          <w:iCs/>
          <w:lang w:eastAsia="en-US"/>
        </w:rPr>
        <w:t>Que mediante oficio 205C35000/171 0/2018, el Servidor Público Habilitado de la Dirección de Planeación y Evaluación, informo lo siguiente:</w:t>
      </w:r>
    </w:p>
    <w:p w:rsidR="00806E45" w:rsidRPr="001A1AAB" w:rsidRDefault="00806E45" w:rsidP="00710E2F">
      <w:pPr>
        <w:spacing w:line="360" w:lineRule="auto"/>
        <w:ind w:left="567" w:right="567"/>
        <w:jc w:val="both"/>
        <w:rPr>
          <w:rFonts w:ascii="Palatino Linotype" w:eastAsia="Calibri" w:hAnsi="Palatino Linotype" w:cs="Tahoma"/>
          <w:bCs/>
          <w:lang w:eastAsia="en-US"/>
        </w:rPr>
      </w:pPr>
    </w:p>
    <w:tbl>
      <w:tblPr>
        <w:tblStyle w:val="Tablaconcuadrcula"/>
        <w:tblW w:w="7933" w:type="dxa"/>
        <w:jc w:val="center"/>
        <w:tblLook w:val="04A0" w:firstRow="1" w:lastRow="0" w:firstColumn="1" w:lastColumn="0" w:noHBand="0" w:noVBand="1"/>
      </w:tblPr>
      <w:tblGrid>
        <w:gridCol w:w="3951"/>
        <w:gridCol w:w="3982"/>
      </w:tblGrid>
      <w:tr w:rsidR="00710E2F" w:rsidRPr="001A1AAB" w:rsidTr="00710E2F">
        <w:trPr>
          <w:jc w:val="center"/>
        </w:trPr>
        <w:tc>
          <w:tcPr>
            <w:tcW w:w="0" w:type="auto"/>
          </w:tcPr>
          <w:p w:rsidR="00D706A6" w:rsidRPr="001A1AAB" w:rsidRDefault="00D706A6" w:rsidP="00D9652C">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 xml:space="preserve">SOLICITUD </w:t>
            </w:r>
          </w:p>
        </w:tc>
        <w:tc>
          <w:tcPr>
            <w:tcW w:w="3982" w:type="dxa"/>
          </w:tcPr>
          <w:p w:rsidR="00D706A6" w:rsidRPr="001A1AAB" w:rsidRDefault="00D706A6" w:rsidP="00D9652C">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JUSTIFICACIÓN</w:t>
            </w:r>
          </w:p>
        </w:tc>
      </w:tr>
      <w:tr w:rsidR="00710E2F" w:rsidRPr="001A1AAB" w:rsidTr="00710E2F">
        <w:trPr>
          <w:jc w:val="center"/>
        </w:trPr>
        <w:tc>
          <w:tcPr>
            <w:tcW w:w="0" w:type="auto"/>
          </w:tcPr>
          <w:p w:rsidR="00D706A6" w:rsidRPr="001A1AAB" w:rsidRDefault="00D706A6" w:rsidP="00D9652C">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Del período de certificación correspondiente al año 2017</w:t>
            </w:r>
          </w:p>
        </w:tc>
        <w:tc>
          <w:tcPr>
            <w:tcW w:w="3982" w:type="dxa"/>
          </w:tcPr>
          <w:p w:rsidR="00D706A6" w:rsidRPr="001A1AAB" w:rsidRDefault="00D706A6" w:rsidP="00D9652C">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La información corresponde al período solicitado</w:t>
            </w:r>
          </w:p>
        </w:tc>
      </w:tr>
      <w:tr w:rsidR="00710E2F" w:rsidRPr="001A1AAB" w:rsidTr="00710E2F">
        <w:trPr>
          <w:jc w:val="center"/>
        </w:trPr>
        <w:tc>
          <w:tcPr>
            <w:tcW w:w="0" w:type="auto"/>
          </w:tcPr>
          <w:p w:rsidR="00D706A6" w:rsidRPr="001A1AAB" w:rsidRDefault="00D706A6" w:rsidP="00D706A6">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Relación de Folios de Certificados de Educación Secundaria (REL), tanto del período regular, así como de los per</w:t>
            </w:r>
            <w:r w:rsidR="00F377D1" w:rsidRPr="001A1AAB">
              <w:rPr>
                <w:rFonts w:ascii="Palatino Linotype" w:eastAsia="Calibri" w:hAnsi="Palatino Linotype" w:cs="Tahoma"/>
                <w:bCs/>
                <w:lang w:eastAsia="en-US"/>
              </w:rPr>
              <w:t>íodos de regularización corresp</w:t>
            </w:r>
            <w:r w:rsidRPr="001A1AAB">
              <w:rPr>
                <w:rFonts w:ascii="Palatino Linotype" w:eastAsia="Calibri" w:hAnsi="Palatino Linotype" w:cs="Tahoma"/>
                <w:bCs/>
                <w:lang w:eastAsia="en-US"/>
              </w:rPr>
              <w:t>ondientes ...</w:t>
            </w:r>
          </w:p>
        </w:tc>
        <w:tc>
          <w:tcPr>
            <w:tcW w:w="3982" w:type="dxa"/>
          </w:tcPr>
          <w:p w:rsidR="00D706A6" w:rsidRPr="001A1AAB" w:rsidRDefault="00D706A6" w:rsidP="00D706A6">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Desde el ciclo escolar 2013-2014, no se maneja esta Relación, ya que el tratamiento es digitalizado, es decir la información entra al sistema de manera automatizada.</w:t>
            </w:r>
          </w:p>
          <w:p w:rsidR="00D706A6" w:rsidRPr="001A1AAB" w:rsidRDefault="00D706A6" w:rsidP="00D706A6">
            <w:pPr>
              <w:spacing w:line="360" w:lineRule="auto"/>
              <w:jc w:val="both"/>
              <w:rPr>
                <w:rFonts w:ascii="Palatino Linotype" w:eastAsia="Calibri" w:hAnsi="Palatino Linotype" w:cs="Tahoma"/>
                <w:bCs/>
                <w:lang w:eastAsia="en-US"/>
              </w:rPr>
            </w:pPr>
          </w:p>
          <w:p w:rsidR="00D706A6" w:rsidRPr="001A1AAB" w:rsidRDefault="00D706A6" w:rsidP="00D706A6">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Pese a que ya no se maneja el formato como tal, se entregó al solicitante la relación de folios que solicita.</w:t>
            </w:r>
          </w:p>
          <w:p w:rsidR="00D706A6" w:rsidRPr="001A1AAB" w:rsidRDefault="00D706A6" w:rsidP="00D706A6">
            <w:pPr>
              <w:spacing w:line="360" w:lineRule="auto"/>
              <w:jc w:val="both"/>
              <w:rPr>
                <w:rFonts w:ascii="Palatino Linotype" w:eastAsia="Calibri" w:hAnsi="Palatino Linotype" w:cs="Tahoma"/>
                <w:bCs/>
                <w:lang w:eastAsia="en-US"/>
              </w:rPr>
            </w:pPr>
          </w:p>
          <w:p w:rsidR="00D706A6" w:rsidRPr="001A1AAB" w:rsidRDefault="00D706A6" w:rsidP="00D706A6">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Este es el ejemplo:</w:t>
            </w:r>
          </w:p>
          <w:p w:rsidR="00D706A6" w:rsidRPr="001A1AAB" w:rsidRDefault="00D706A6" w:rsidP="00D706A6">
            <w:pPr>
              <w:spacing w:line="360" w:lineRule="auto"/>
              <w:jc w:val="center"/>
              <w:rPr>
                <w:rFonts w:ascii="Palatino Linotype" w:eastAsia="Calibri" w:hAnsi="Palatino Linotype" w:cs="Tahoma"/>
                <w:bCs/>
                <w:lang w:eastAsia="en-US"/>
              </w:rPr>
            </w:pPr>
            <w:r w:rsidRPr="001A1AAB">
              <w:rPr>
                <w:rFonts w:ascii="Palatino Linotype" w:eastAsia="Calibri" w:hAnsi="Palatino Linotype" w:cs="Tahoma"/>
                <w:bCs/>
                <w:lang w:eastAsia="en-US"/>
              </w:rPr>
              <w:t>C F 15170000001</w:t>
            </w:r>
          </w:p>
          <w:p w:rsidR="00D706A6" w:rsidRPr="001A1AAB" w:rsidRDefault="00D706A6" w:rsidP="00D706A6">
            <w:pPr>
              <w:spacing w:line="360" w:lineRule="auto"/>
              <w:jc w:val="center"/>
              <w:rPr>
                <w:rFonts w:ascii="Palatino Linotype" w:eastAsia="Calibri" w:hAnsi="Palatino Linotype" w:cs="Tahoma"/>
                <w:bCs/>
                <w:lang w:eastAsia="en-US"/>
              </w:rPr>
            </w:pPr>
            <w:r w:rsidRPr="001A1AAB">
              <w:rPr>
                <w:rFonts w:ascii="Palatino Linotype" w:eastAsia="Calibri" w:hAnsi="Palatino Linotype" w:cs="Tahoma"/>
                <w:bCs/>
                <w:lang w:eastAsia="en-US"/>
              </w:rPr>
              <w:t>CF15170000002</w:t>
            </w:r>
          </w:p>
          <w:p w:rsidR="00D706A6" w:rsidRPr="001A1AAB" w:rsidRDefault="00D706A6" w:rsidP="00D706A6">
            <w:pPr>
              <w:spacing w:line="360" w:lineRule="auto"/>
              <w:jc w:val="center"/>
              <w:rPr>
                <w:rFonts w:ascii="Palatino Linotype" w:eastAsia="Calibri" w:hAnsi="Palatino Linotype" w:cs="Tahoma"/>
                <w:bCs/>
                <w:lang w:eastAsia="en-US"/>
              </w:rPr>
            </w:pPr>
            <w:r w:rsidRPr="001A1AAB">
              <w:rPr>
                <w:rFonts w:ascii="Palatino Linotype" w:eastAsia="Calibri" w:hAnsi="Palatino Linotype" w:cs="Tahoma"/>
                <w:bCs/>
                <w:lang w:eastAsia="en-US"/>
              </w:rPr>
              <w:t>CF15170000003</w:t>
            </w:r>
          </w:p>
          <w:p w:rsidR="00D706A6" w:rsidRPr="001A1AAB" w:rsidRDefault="00D706A6" w:rsidP="00D706A6">
            <w:pPr>
              <w:spacing w:line="360" w:lineRule="auto"/>
              <w:jc w:val="center"/>
              <w:rPr>
                <w:rFonts w:ascii="Palatino Linotype" w:eastAsia="Calibri" w:hAnsi="Palatino Linotype" w:cs="Tahoma"/>
                <w:bCs/>
                <w:lang w:eastAsia="en-US"/>
              </w:rPr>
            </w:pPr>
            <w:r w:rsidRPr="001A1AAB">
              <w:rPr>
                <w:rFonts w:ascii="Palatino Linotype" w:eastAsia="Calibri" w:hAnsi="Palatino Linotype" w:cs="Tahoma"/>
                <w:bCs/>
                <w:lang w:eastAsia="en-US"/>
              </w:rPr>
              <w:t>CF15170000004</w:t>
            </w:r>
          </w:p>
        </w:tc>
      </w:tr>
      <w:tr w:rsidR="00710E2F" w:rsidRPr="001A1AAB" w:rsidTr="00710E2F">
        <w:trPr>
          <w:jc w:val="center"/>
        </w:trPr>
        <w:tc>
          <w:tcPr>
            <w:tcW w:w="0" w:type="auto"/>
          </w:tcPr>
          <w:p w:rsidR="00D706A6" w:rsidRPr="001A1AAB" w:rsidRDefault="00D706A6" w:rsidP="00D706A6">
            <w:pPr>
              <w:spacing w:line="360" w:lineRule="auto"/>
              <w:jc w:val="both"/>
              <w:rPr>
                <w:rFonts w:ascii="Palatino Linotype" w:eastAsia="Calibri" w:hAnsi="Palatino Linotype" w:cs="Tahoma"/>
                <w:bCs/>
                <w:lang w:val="es-MX" w:eastAsia="en-US"/>
              </w:rPr>
            </w:pPr>
            <w:r w:rsidRPr="001A1AAB">
              <w:rPr>
                <w:rFonts w:ascii="Palatino Linotype" w:eastAsia="Calibri" w:hAnsi="Palatino Linotype" w:cs="Tahoma"/>
                <w:bCs/>
                <w:lang w:val="es-MX" w:eastAsia="en-US"/>
              </w:rPr>
              <w:lastRenderedPageBreak/>
              <w:t>Solicitud y Registro de Calificaciones de Exámenes de Regularización (SYRCER), de los períodos correspondientes, lo anterior relativo a secundarias en sus tres modalidades, técnicas, generales y telesecundarias, tanto públicas como privadas ...</w:t>
            </w:r>
          </w:p>
        </w:tc>
        <w:tc>
          <w:tcPr>
            <w:tcW w:w="3982" w:type="dxa"/>
          </w:tcPr>
          <w:p w:rsidR="00D706A6" w:rsidRPr="001A1AAB" w:rsidRDefault="00D706A6" w:rsidP="00D706A6">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Al igual que la REL, la información que construye la SYRCER, también esta automatizada y tampoco se utiliza.</w:t>
            </w:r>
          </w:p>
          <w:p w:rsidR="00710E2F" w:rsidRPr="001A1AAB" w:rsidRDefault="00710E2F" w:rsidP="00D706A6">
            <w:pPr>
              <w:spacing w:line="360" w:lineRule="auto"/>
              <w:jc w:val="both"/>
              <w:rPr>
                <w:rFonts w:ascii="Palatino Linotype" w:eastAsia="Calibri" w:hAnsi="Palatino Linotype" w:cs="Tahoma"/>
                <w:bCs/>
                <w:lang w:eastAsia="en-US"/>
              </w:rPr>
            </w:pPr>
          </w:p>
          <w:p w:rsidR="00D706A6" w:rsidRPr="001A1AAB" w:rsidRDefault="00D706A6" w:rsidP="00D706A6">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Cs/>
                <w:lang w:eastAsia="en-US"/>
              </w:rPr>
              <w:t>Pero también se le ent</w:t>
            </w:r>
            <w:r w:rsidR="00710E2F" w:rsidRPr="001A1AAB">
              <w:rPr>
                <w:rFonts w:ascii="Palatino Linotype" w:eastAsia="Calibri" w:hAnsi="Palatino Linotype" w:cs="Tahoma"/>
                <w:bCs/>
                <w:lang w:eastAsia="en-US"/>
              </w:rPr>
              <w:t xml:space="preserve">regó la información solicitada, </w:t>
            </w:r>
            <w:r w:rsidRPr="001A1AAB">
              <w:rPr>
                <w:rFonts w:ascii="Palatino Linotype" w:eastAsia="Calibri" w:hAnsi="Palatino Linotype" w:cs="Tahoma"/>
                <w:bCs/>
                <w:lang w:eastAsia="en-US"/>
              </w:rPr>
              <w:t>aquí el ejemplo:</w:t>
            </w:r>
          </w:p>
          <w:p w:rsidR="00710E2F" w:rsidRPr="001A1AAB" w:rsidRDefault="00710E2F" w:rsidP="00710E2F">
            <w:pPr>
              <w:spacing w:line="360" w:lineRule="auto"/>
              <w:jc w:val="center"/>
              <w:rPr>
                <w:rFonts w:ascii="Palatino Linotype" w:eastAsia="Calibri" w:hAnsi="Palatino Linotype" w:cs="Tahoma"/>
                <w:bCs/>
                <w:lang w:eastAsia="en-US"/>
              </w:rPr>
            </w:pPr>
            <w:r w:rsidRPr="001A1AAB">
              <w:rPr>
                <w:noProof/>
              </w:rPr>
              <w:drawing>
                <wp:inline distT="0" distB="0" distL="0" distR="0" wp14:anchorId="7F90A406" wp14:editId="20F33D3B">
                  <wp:extent cx="2363372" cy="4452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0468" cy="452262"/>
                          </a:xfrm>
                          <a:prstGeom prst="rect">
                            <a:avLst/>
                          </a:prstGeom>
                        </pic:spPr>
                      </pic:pic>
                    </a:graphicData>
                  </a:graphic>
                </wp:inline>
              </w:drawing>
            </w:r>
          </w:p>
          <w:p w:rsidR="00710E2F" w:rsidRPr="001A1AAB" w:rsidRDefault="00710E2F" w:rsidP="00D706A6">
            <w:pPr>
              <w:spacing w:line="360" w:lineRule="auto"/>
              <w:jc w:val="both"/>
              <w:rPr>
                <w:rFonts w:ascii="Palatino Linotype" w:eastAsia="Calibri" w:hAnsi="Palatino Linotype" w:cs="Tahoma"/>
                <w:bCs/>
                <w:lang w:eastAsia="en-US"/>
              </w:rPr>
            </w:pPr>
          </w:p>
        </w:tc>
      </w:tr>
    </w:tbl>
    <w:p w:rsidR="00E20FF6" w:rsidRPr="001A1AAB" w:rsidRDefault="00E20FF6" w:rsidP="00710E2F">
      <w:pPr>
        <w:spacing w:line="360" w:lineRule="auto"/>
        <w:ind w:left="567" w:right="567"/>
        <w:jc w:val="both"/>
        <w:rPr>
          <w:rFonts w:ascii="Palatino Linotype" w:eastAsia="Calibri" w:hAnsi="Palatino Linotype" w:cs="Tahoma"/>
          <w:bCs/>
          <w:lang w:eastAsia="en-US"/>
        </w:rPr>
      </w:pPr>
    </w:p>
    <w:p w:rsidR="00921F37" w:rsidRPr="001A1AAB" w:rsidRDefault="00710E2F" w:rsidP="00710E2F">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Cs/>
          <w:lang w:eastAsia="en-US"/>
        </w:rPr>
        <w:t>Ahora bien del artículo 12 párrafo segundo de la Ley de Transparencia y Acceso a la Información Pública del Estado de México y Municipios, establece:</w:t>
      </w:r>
    </w:p>
    <w:p w:rsidR="00921F37" w:rsidRPr="001A1AAB" w:rsidRDefault="00921F37" w:rsidP="00710E2F">
      <w:pPr>
        <w:spacing w:line="360" w:lineRule="auto"/>
        <w:ind w:left="567" w:right="567"/>
        <w:jc w:val="both"/>
        <w:rPr>
          <w:rFonts w:ascii="Palatino Linotype" w:eastAsia="Calibri" w:hAnsi="Palatino Linotype" w:cs="Tahoma"/>
          <w:bCs/>
          <w:lang w:eastAsia="en-US"/>
        </w:rPr>
      </w:pPr>
    </w:p>
    <w:p w:rsidR="00921F37" w:rsidRPr="001A1AAB" w:rsidRDefault="00710E2F" w:rsidP="00710E2F">
      <w:pPr>
        <w:spacing w:line="360" w:lineRule="auto"/>
        <w:ind w:left="567" w:right="567"/>
        <w:jc w:val="center"/>
        <w:rPr>
          <w:rFonts w:ascii="Palatino Linotype" w:eastAsia="Calibri" w:hAnsi="Palatino Linotype" w:cs="Tahoma"/>
          <w:bCs/>
          <w:lang w:eastAsia="en-US"/>
        </w:rPr>
      </w:pPr>
      <w:r w:rsidRPr="001A1AAB">
        <w:rPr>
          <w:rFonts w:ascii="Palatino Linotype" w:eastAsia="Calibri" w:hAnsi="Palatino Linotype" w:cs="Tahoma"/>
          <w:bCs/>
          <w:lang w:eastAsia="en-US"/>
        </w:rPr>
        <w:t>[Téngase por reproducido el artículo 12 de la Ley de Transparencia y Acceso a la Información Pública del Estado de México y Municipios]</w:t>
      </w:r>
    </w:p>
    <w:p w:rsidR="00921F37" w:rsidRPr="001A1AAB" w:rsidRDefault="00921F37" w:rsidP="00710E2F">
      <w:pPr>
        <w:spacing w:line="360" w:lineRule="auto"/>
        <w:ind w:left="567" w:right="567"/>
        <w:jc w:val="both"/>
        <w:rPr>
          <w:rFonts w:ascii="Palatino Linotype" w:eastAsia="Calibri" w:hAnsi="Palatino Linotype" w:cs="Tahoma"/>
          <w:bCs/>
          <w:lang w:eastAsia="en-US"/>
        </w:rPr>
      </w:pPr>
    </w:p>
    <w:p w:rsidR="00710E2F" w:rsidRPr="001A1AAB" w:rsidRDefault="00710E2F" w:rsidP="00710E2F">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Cs/>
          <w:lang w:eastAsia="en-US"/>
        </w:rPr>
        <w:t>En el mismo tenor, en su el artículo 24 último párrafo, y 160 de la Ley invocada, expresa lo siguiente:</w:t>
      </w:r>
    </w:p>
    <w:p w:rsidR="00710E2F" w:rsidRPr="001A1AAB" w:rsidRDefault="00710E2F" w:rsidP="00710E2F">
      <w:pPr>
        <w:spacing w:line="360" w:lineRule="auto"/>
        <w:ind w:left="567" w:right="567"/>
        <w:jc w:val="both"/>
        <w:rPr>
          <w:rFonts w:ascii="Palatino Linotype" w:eastAsia="Calibri" w:hAnsi="Palatino Linotype" w:cs="Tahoma"/>
          <w:bCs/>
          <w:lang w:eastAsia="en-US"/>
        </w:rPr>
      </w:pPr>
    </w:p>
    <w:p w:rsidR="00710E2F" w:rsidRPr="001A1AAB" w:rsidRDefault="00710E2F" w:rsidP="00710E2F">
      <w:pPr>
        <w:spacing w:line="360" w:lineRule="auto"/>
        <w:ind w:left="567" w:right="567"/>
        <w:jc w:val="center"/>
        <w:rPr>
          <w:rFonts w:ascii="Palatino Linotype" w:eastAsia="Calibri" w:hAnsi="Palatino Linotype" w:cs="Tahoma"/>
          <w:bCs/>
          <w:lang w:eastAsia="en-US"/>
        </w:rPr>
      </w:pPr>
      <w:r w:rsidRPr="001A1AAB">
        <w:rPr>
          <w:rFonts w:ascii="Palatino Linotype" w:eastAsia="Calibri" w:hAnsi="Palatino Linotype" w:cs="Tahoma"/>
          <w:bCs/>
          <w:lang w:eastAsia="en-US"/>
        </w:rPr>
        <w:t>[Téngase por reproducidos los artículos 24 y 160 de la Ley de Transparencia y Acceso a la Información Pública del Estado de México y Municipios]</w:t>
      </w:r>
    </w:p>
    <w:p w:rsidR="00710E2F" w:rsidRPr="001A1AAB" w:rsidRDefault="00710E2F" w:rsidP="00710E2F">
      <w:pPr>
        <w:spacing w:line="360" w:lineRule="auto"/>
        <w:ind w:left="567" w:right="567"/>
        <w:jc w:val="both"/>
        <w:rPr>
          <w:rFonts w:ascii="Palatino Linotype" w:eastAsia="Calibri" w:hAnsi="Palatino Linotype" w:cs="Tahoma"/>
          <w:bCs/>
          <w:lang w:eastAsia="en-US"/>
        </w:rPr>
      </w:pPr>
    </w:p>
    <w:p w:rsidR="00710E2F" w:rsidRPr="001A1AAB" w:rsidRDefault="00710E2F" w:rsidP="00710E2F">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Cs/>
          <w:lang w:eastAsia="en-US"/>
        </w:rPr>
        <w:t>Como apoyo a lo anterior es aplicable el criterio 03-17, emitido por el Instituto Nacional de Transparencia, Acceso a la Información y Protección de Datos Personales que a la letra dice:</w:t>
      </w:r>
    </w:p>
    <w:p w:rsidR="00710E2F" w:rsidRPr="001A1AAB" w:rsidRDefault="00710E2F" w:rsidP="00710E2F">
      <w:pPr>
        <w:spacing w:line="360" w:lineRule="auto"/>
        <w:ind w:left="567" w:right="567"/>
        <w:jc w:val="both"/>
        <w:rPr>
          <w:rFonts w:ascii="Palatino Linotype" w:eastAsia="Calibri" w:hAnsi="Palatino Linotype" w:cs="Tahoma"/>
          <w:bCs/>
          <w:lang w:eastAsia="en-US"/>
        </w:rPr>
      </w:pPr>
    </w:p>
    <w:p w:rsidR="00710E2F" w:rsidRPr="001A1AAB" w:rsidRDefault="00710E2F" w:rsidP="00710E2F">
      <w:pPr>
        <w:spacing w:line="360" w:lineRule="auto"/>
        <w:ind w:left="567" w:right="567"/>
        <w:jc w:val="center"/>
        <w:rPr>
          <w:rFonts w:ascii="Palatino Linotype" w:eastAsia="Calibri" w:hAnsi="Palatino Linotype" w:cs="Tahoma"/>
          <w:bCs/>
          <w:lang w:eastAsia="en-US"/>
        </w:rPr>
      </w:pPr>
      <w:r w:rsidRPr="001A1AAB">
        <w:rPr>
          <w:rFonts w:ascii="Palatino Linotype" w:eastAsia="Calibri" w:hAnsi="Palatino Linotype" w:cs="Tahoma"/>
          <w:bCs/>
          <w:lang w:eastAsia="en-US"/>
        </w:rPr>
        <w:t>[Téngase por reproducido el Criterio 03-17 emitido por el Instituto Nacional de Transparencia, Acceso a la Información y Protección de Datos Personales]</w:t>
      </w:r>
    </w:p>
    <w:p w:rsidR="00710E2F" w:rsidRPr="001A1AAB" w:rsidRDefault="00710E2F" w:rsidP="00710E2F">
      <w:pPr>
        <w:spacing w:line="360" w:lineRule="auto"/>
        <w:ind w:left="567" w:right="567"/>
        <w:jc w:val="both"/>
        <w:rPr>
          <w:rFonts w:ascii="Palatino Linotype" w:eastAsia="Calibri" w:hAnsi="Palatino Linotype" w:cs="Tahoma"/>
          <w:bCs/>
          <w:lang w:eastAsia="en-US"/>
        </w:rPr>
      </w:pPr>
    </w:p>
    <w:p w:rsidR="00710E2F" w:rsidRPr="001A1AAB" w:rsidRDefault="00710E2F" w:rsidP="00710E2F">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Cs/>
          <w:lang w:eastAsia="en-US"/>
        </w:rPr>
        <w:t>Por lo anteriormente expuesto, se da por atendida la solicitud de información pública del C. […], conforme a la normatividad aplicable en la materia.</w:t>
      </w:r>
    </w:p>
    <w:p w:rsidR="00710E2F" w:rsidRPr="001A1AAB" w:rsidRDefault="00710E2F" w:rsidP="00710E2F">
      <w:pPr>
        <w:spacing w:line="360" w:lineRule="auto"/>
        <w:ind w:left="567" w:right="567"/>
        <w:jc w:val="both"/>
        <w:rPr>
          <w:rFonts w:ascii="Palatino Linotype" w:eastAsia="Calibri" w:hAnsi="Palatino Linotype" w:cs="Tahoma"/>
          <w:bCs/>
          <w:lang w:eastAsia="en-US"/>
        </w:rPr>
      </w:pPr>
    </w:p>
    <w:p w:rsidR="00710E2F" w:rsidRPr="001A1AAB" w:rsidRDefault="00710E2F" w:rsidP="00710E2F">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Cs/>
          <w:lang w:eastAsia="en-US"/>
        </w:rPr>
        <w:t>[…]</w:t>
      </w:r>
    </w:p>
    <w:p w:rsidR="00921F37" w:rsidRPr="001A1AAB" w:rsidRDefault="00921F37" w:rsidP="00D9652C">
      <w:pPr>
        <w:spacing w:line="360" w:lineRule="auto"/>
        <w:jc w:val="both"/>
        <w:rPr>
          <w:rFonts w:ascii="Palatino Linotype" w:eastAsia="Calibri" w:hAnsi="Palatino Linotype" w:cs="Tahoma"/>
          <w:bCs/>
          <w:sz w:val="22"/>
          <w:szCs w:val="22"/>
          <w:lang w:eastAsia="en-US"/>
        </w:rPr>
      </w:pPr>
    </w:p>
    <w:p w:rsidR="00806E45" w:rsidRPr="001A1AAB" w:rsidRDefault="00285B21"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806E45" w:rsidRPr="001A1AAB">
        <w:rPr>
          <w:rFonts w:ascii="Palatino Linotype" w:eastAsia="Calibri" w:hAnsi="Palatino Linotype" w:cs="Tahoma"/>
          <w:b/>
          <w:bCs/>
          <w:sz w:val="22"/>
          <w:szCs w:val="22"/>
          <w:lang w:val="es-ES" w:eastAsia="en-US"/>
        </w:rPr>
        <w:t>) Cierre de instrucción:</w:t>
      </w:r>
      <w:r w:rsidR="00806E45" w:rsidRPr="001A1AAB">
        <w:rPr>
          <w:rFonts w:ascii="Palatino Linotype" w:eastAsia="Calibri" w:hAnsi="Palatino Linotype" w:cs="Tahoma"/>
          <w:bCs/>
          <w:sz w:val="22"/>
          <w:szCs w:val="22"/>
          <w:lang w:val="es-ES" w:eastAsia="en-US"/>
        </w:rPr>
        <w:t xml:space="preserve"> </w:t>
      </w:r>
      <w:r w:rsidR="00854E77" w:rsidRPr="001A1AAB">
        <w:rPr>
          <w:rFonts w:ascii="Palatino Linotype" w:eastAsia="Calibri" w:hAnsi="Palatino Linotype" w:cs="Tahoma"/>
          <w:bCs/>
          <w:sz w:val="22"/>
          <w:szCs w:val="22"/>
          <w:lang w:val="es-ES" w:eastAsia="en-US"/>
        </w:rPr>
        <w:t xml:space="preserve">Con fecha </w:t>
      </w:r>
      <w:r w:rsidR="00710E2F" w:rsidRPr="001A1AAB">
        <w:rPr>
          <w:rFonts w:ascii="Palatino Linotype" w:eastAsia="Calibri" w:hAnsi="Palatino Linotype" w:cs="Tahoma"/>
          <w:bCs/>
          <w:sz w:val="22"/>
          <w:szCs w:val="22"/>
          <w:lang w:val="es-ES" w:eastAsia="en-US"/>
        </w:rPr>
        <w:t>nueve</w:t>
      </w:r>
      <w:r w:rsidR="00854E77" w:rsidRPr="001A1AAB">
        <w:rPr>
          <w:rFonts w:ascii="Palatino Linotype" w:eastAsia="Calibri" w:hAnsi="Palatino Linotype" w:cs="Tahoma"/>
          <w:bCs/>
          <w:sz w:val="22"/>
          <w:szCs w:val="22"/>
          <w:lang w:val="es-ES" w:eastAsia="en-US"/>
        </w:rPr>
        <w:t xml:space="preserve"> de</w:t>
      </w:r>
      <w:r w:rsidR="00806E45" w:rsidRPr="001A1AAB">
        <w:rPr>
          <w:rFonts w:ascii="Palatino Linotype" w:eastAsia="Calibri" w:hAnsi="Palatino Linotype" w:cs="Tahoma"/>
          <w:bCs/>
          <w:sz w:val="22"/>
          <w:szCs w:val="22"/>
          <w:lang w:val="es-ES" w:eastAsia="en-US"/>
        </w:rPr>
        <w:t xml:space="preserve"> octubre de dos mil dieciocho,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w:t>
      </w:r>
      <w:r w:rsidR="00854E77" w:rsidRPr="001A1AAB">
        <w:rPr>
          <w:rFonts w:ascii="Palatino Linotype" w:eastAsia="Calibri" w:hAnsi="Palatino Linotype" w:cs="Tahoma"/>
          <w:bCs/>
          <w:sz w:val="22"/>
          <w:szCs w:val="22"/>
          <w:lang w:val="es-ES" w:eastAsia="en-US"/>
        </w:rPr>
        <w:t>cinco de octubre del presente año</w:t>
      </w:r>
      <w:r w:rsidR="00806E45" w:rsidRPr="001A1AAB">
        <w:rPr>
          <w:rFonts w:ascii="Palatino Linotype" w:eastAsia="Calibri" w:hAnsi="Palatino Linotype" w:cs="Tahoma"/>
          <w:bCs/>
          <w:sz w:val="22"/>
          <w:szCs w:val="22"/>
          <w:lang w:val="es-ES" w:eastAsia="en-US"/>
        </w:rPr>
        <w:t>, a través del Sistema de Acceso a la Información Mexiquense.</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C36BF2" w:rsidRPr="00285B21" w:rsidRDefault="00285B21"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 xml:space="preserve">e) Ampliación del plazo para resolver: </w:t>
      </w:r>
      <w:r w:rsidRPr="00285B21">
        <w:rPr>
          <w:rFonts w:ascii="Palatino Linotype" w:eastAsia="Calibri" w:hAnsi="Palatino Linotype" w:cs="Tahoma"/>
          <w:bCs/>
          <w:sz w:val="22"/>
          <w:szCs w:val="22"/>
          <w:lang w:val="es-ES" w:eastAsia="en-US"/>
        </w:rPr>
        <w:t xml:space="preserve">Con fecha siete de noviembre de dos mil </w:t>
      </w:r>
      <w:r>
        <w:rPr>
          <w:rFonts w:ascii="Palatino Linotype" w:eastAsia="Calibri" w:hAnsi="Palatino Linotype" w:cs="Tahoma"/>
          <w:bCs/>
          <w:sz w:val="22"/>
          <w:szCs w:val="22"/>
          <w:lang w:val="es-ES" w:eastAsia="en-US"/>
        </w:rPr>
        <w:t>dieciocho,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w:t>
      </w:r>
      <w:r w:rsidR="000834C7">
        <w:rPr>
          <w:rFonts w:ascii="Palatino Linotype" w:eastAsia="Calibri" w:hAnsi="Palatino Linotype" w:cs="Tahoma"/>
          <w:bCs/>
          <w:sz w:val="22"/>
          <w:szCs w:val="22"/>
          <w:lang w:val="es-ES" w:eastAsia="en-US"/>
        </w:rPr>
        <w:t xml:space="preserve"> (SAIMEX)</w:t>
      </w:r>
      <w:r>
        <w:rPr>
          <w:rFonts w:ascii="Palatino Linotype" w:eastAsia="Calibri" w:hAnsi="Palatino Linotype" w:cs="Tahoma"/>
          <w:bCs/>
          <w:sz w:val="22"/>
          <w:szCs w:val="22"/>
          <w:lang w:val="es-ES" w:eastAsia="en-US"/>
        </w:rPr>
        <w:t>, el mismo día de su emisión.</w:t>
      </w:r>
    </w:p>
    <w:p w:rsidR="00C36BF2" w:rsidRPr="001A1AAB" w:rsidRDefault="00C36BF2"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Pr>
          <w:rFonts w:ascii="Palatino Linotype" w:eastAsia="Calibri" w:hAnsi="Palatino Linotype" w:cs="Tahoma"/>
          <w:bCs/>
          <w:sz w:val="22"/>
          <w:szCs w:val="22"/>
          <w:lang w:val="es-ES" w:eastAsia="en-US"/>
        </w:rPr>
        <w:t>recho proceda, de acuerdo con lo</w:t>
      </w:r>
      <w:r w:rsidRPr="001A1AAB">
        <w:rPr>
          <w:rFonts w:ascii="Palatino Linotype" w:eastAsia="Calibri" w:hAnsi="Palatino Linotype" w:cs="Tahoma"/>
          <w:bCs/>
          <w:sz w:val="22"/>
          <w:szCs w:val="22"/>
          <w:lang w:val="es-ES" w:eastAsia="en-US"/>
        </w:rPr>
        <w:t xml:space="preserve">s siguientes: </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ED5BCA" w:rsidRDefault="00ED5BCA" w:rsidP="00854E77">
      <w:pPr>
        <w:spacing w:line="360" w:lineRule="auto"/>
        <w:jc w:val="center"/>
        <w:rPr>
          <w:rFonts w:ascii="Palatino Linotype" w:eastAsia="Calibri" w:hAnsi="Palatino Linotype" w:cs="Tahoma"/>
          <w:b/>
          <w:bCs/>
          <w:sz w:val="22"/>
          <w:szCs w:val="22"/>
          <w:lang w:val="es-ES" w:eastAsia="en-US"/>
        </w:rPr>
      </w:pPr>
    </w:p>
    <w:p w:rsidR="00ED5BCA" w:rsidRDefault="00ED5BCA" w:rsidP="00854E77">
      <w:pPr>
        <w:spacing w:line="360" w:lineRule="auto"/>
        <w:jc w:val="center"/>
        <w:rPr>
          <w:rFonts w:ascii="Palatino Linotype" w:eastAsia="Calibri" w:hAnsi="Palatino Linotype" w:cs="Tahoma"/>
          <w:b/>
          <w:bCs/>
          <w:sz w:val="22"/>
          <w:szCs w:val="22"/>
          <w:lang w:val="es-ES" w:eastAsia="en-US"/>
        </w:rPr>
      </w:pPr>
    </w:p>
    <w:p w:rsidR="00ED5BCA" w:rsidRDefault="00ED5BCA" w:rsidP="00854E77">
      <w:pPr>
        <w:spacing w:line="360" w:lineRule="auto"/>
        <w:jc w:val="center"/>
        <w:rPr>
          <w:rFonts w:ascii="Palatino Linotype" w:eastAsia="Calibri" w:hAnsi="Palatino Linotype" w:cs="Tahoma"/>
          <w:b/>
          <w:bCs/>
          <w:sz w:val="22"/>
          <w:szCs w:val="22"/>
          <w:lang w:val="es-ES" w:eastAsia="en-US"/>
        </w:rPr>
      </w:pPr>
    </w:p>
    <w:p w:rsidR="00806E45" w:rsidRPr="001A1AAB" w:rsidRDefault="00285B21" w:rsidP="00854E77">
      <w:pPr>
        <w:spacing w:line="360" w:lineRule="auto"/>
        <w:jc w:val="center"/>
        <w:rPr>
          <w:rFonts w:ascii="Palatino Linotype" w:eastAsia="Calibri" w:hAnsi="Palatino Linotype" w:cs="Tahoma"/>
          <w:b/>
          <w:bCs/>
          <w:sz w:val="22"/>
          <w:szCs w:val="22"/>
          <w:lang w:val="es-ES" w:eastAsia="en-US"/>
        </w:rPr>
      </w:pPr>
      <w:r w:rsidRPr="00FB1E31">
        <w:rPr>
          <w:rFonts w:ascii="Palatino Linotype" w:eastAsia="Calibri" w:hAnsi="Palatino Linotype" w:cs="Tahoma"/>
          <w:b/>
          <w:bCs/>
          <w:sz w:val="22"/>
          <w:szCs w:val="22"/>
          <w:lang w:val="es-ES" w:eastAsia="en-US"/>
        </w:rPr>
        <w:t>CONSIDERANDOS</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285B21"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PRIMERO</w:t>
      </w:r>
      <w:r w:rsidR="00806E45" w:rsidRPr="001A1AAB">
        <w:rPr>
          <w:rFonts w:ascii="Palatino Linotype" w:eastAsia="Calibri" w:hAnsi="Palatino Linotype" w:cs="Tahoma"/>
          <w:b/>
          <w:bCs/>
          <w:sz w:val="22"/>
          <w:szCs w:val="22"/>
          <w:lang w:val="es-ES" w:eastAsia="en-US"/>
        </w:rPr>
        <w:t xml:space="preserve">. Competencia. </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C2E49">
        <w:rPr>
          <w:rFonts w:ascii="Palatino Linotype" w:eastAsia="Calibri" w:hAnsi="Palatino Linotype" w:cs="Tahoma"/>
          <w:bCs/>
          <w:sz w:val="22"/>
          <w:szCs w:val="22"/>
          <w:lang w:val="es-ES" w:eastAsia="en-US"/>
        </w:rPr>
        <w:t>º</w:t>
      </w:r>
      <w:r w:rsidRPr="001A1AAB">
        <w:rPr>
          <w:rFonts w:ascii="Palatino Linotype" w:eastAsia="Calibri" w:hAnsi="Palatino Linotype" w:cs="Tahoma"/>
          <w:bCs/>
          <w:sz w:val="22"/>
          <w:szCs w:val="22"/>
          <w:lang w:val="es-ES" w:eastAsia="en-US"/>
        </w:rPr>
        <w:t>, apartado A</w:t>
      </w:r>
      <w:r w:rsidR="008C2E49">
        <w:rPr>
          <w:rFonts w:ascii="Palatino Linotype" w:eastAsia="Calibri" w:hAnsi="Palatino Linotype" w:cs="Tahoma"/>
          <w:bCs/>
          <w:sz w:val="22"/>
          <w:szCs w:val="22"/>
          <w:lang w:val="es-ES" w:eastAsia="en-US"/>
        </w:rPr>
        <w:t>,</w:t>
      </w:r>
      <w:r w:rsidRPr="001A1AAB">
        <w:rPr>
          <w:rFonts w:ascii="Palatino Linotype" w:eastAsia="Calibri" w:hAnsi="Palatino Linotype" w:cs="Tahoma"/>
          <w:bCs/>
          <w:sz w:val="22"/>
          <w:szCs w:val="22"/>
          <w:lang w:val="es-ES" w:eastAsia="en-US"/>
        </w:rPr>
        <w:t xml:space="preserve"> de la Constitución Política de los Estados Unidos Mexicanos; 5</w:t>
      </w:r>
      <w:r w:rsidR="008C2E49">
        <w:rPr>
          <w:rFonts w:ascii="Palatino Linotype" w:eastAsia="Calibri" w:hAnsi="Palatino Linotype" w:cs="Tahoma"/>
          <w:bCs/>
          <w:sz w:val="22"/>
          <w:szCs w:val="22"/>
          <w:lang w:val="es-ES" w:eastAsia="en-US"/>
        </w:rPr>
        <w:t>º</w:t>
      </w:r>
      <w:r w:rsidRPr="001A1AAB">
        <w:rPr>
          <w:rFonts w:ascii="Palatino Linotype" w:eastAsia="Calibri" w:hAnsi="Palatino Linotype" w:cs="Tahoma"/>
          <w:bCs/>
          <w:sz w:val="22"/>
          <w:szCs w:val="22"/>
          <w:lang w:val="es-ES" w:eastAsia="en-US"/>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806E45" w:rsidRPr="001A1AAB"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SE</w:t>
      </w:r>
      <w:r w:rsidR="00285B21">
        <w:rPr>
          <w:rFonts w:ascii="Palatino Linotype" w:eastAsia="Calibri" w:hAnsi="Palatino Linotype" w:cs="Tahoma"/>
          <w:b/>
          <w:bCs/>
          <w:sz w:val="22"/>
          <w:szCs w:val="22"/>
          <w:lang w:val="es-ES" w:eastAsia="en-US"/>
        </w:rPr>
        <w:t>GUNDO</w:t>
      </w:r>
      <w:r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
          <w:bCs/>
          <w:sz w:val="22"/>
          <w:szCs w:val="22"/>
          <w:lang w:val="es-ES" w:eastAsia="en-US"/>
        </w:rPr>
        <w:t>Causales de improcedencia y sobreseimiento.</w:t>
      </w:r>
      <w:r w:rsidRPr="001A1AAB">
        <w:rPr>
          <w:rFonts w:ascii="Palatino Linotype" w:eastAsia="Calibri" w:hAnsi="Palatino Linotype" w:cs="Tahoma"/>
          <w:bCs/>
          <w:sz w:val="22"/>
          <w:szCs w:val="22"/>
          <w:lang w:val="es-ES" w:eastAsia="en-US"/>
        </w:rPr>
        <w:t xml:space="preserve"> </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38319E" w:rsidRPr="001A1AAB" w:rsidRDefault="00806E45" w:rsidP="0038319E">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Previo al análisis de fondo de la controversia presentada en el asunto que nos ocupa, este Instituto realiza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1A1AAB">
        <w:rPr>
          <w:rFonts w:ascii="Palatino Linotype" w:eastAsia="Calibri" w:hAnsi="Palatino Linotype" w:cs="Tahoma"/>
          <w:bCs/>
          <w:sz w:val="22"/>
          <w:szCs w:val="22"/>
          <w:lang w:val="es-ES" w:eastAsia="en-US"/>
        </w:rPr>
        <w:t>)</w:t>
      </w:r>
      <w:r w:rsidR="0038319E" w:rsidRPr="001A1AAB">
        <w:rPr>
          <w:rFonts w:ascii="Palatino Linotype" w:eastAsia="Calibri" w:hAnsi="Palatino Linotype" w:cs="Tahoma"/>
          <w:bCs/>
          <w:sz w:val="22"/>
          <w:szCs w:val="22"/>
          <w:lang w:val="es-ES" w:eastAsia="en-US"/>
        </w:rPr>
        <w:t xml:space="preserve">; </w:t>
      </w:r>
    </w:p>
    <w:p w:rsidR="0038319E" w:rsidRPr="001A1AAB" w:rsidRDefault="0038319E" w:rsidP="0038319E">
      <w:pPr>
        <w:spacing w:line="360" w:lineRule="auto"/>
        <w:jc w:val="both"/>
        <w:rPr>
          <w:rFonts w:ascii="Palatino Linotype" w:eastAsia="Calibri" w:hAnsi="Palatino Linotype" w:cs="Tahoma"/>
          <w:bCs/>
          <w:sz w:val="22"/>
          <w:szCs w:val="22"/>
          <w:lang w:val="es-ES" w:eastAsia="en-US"/>
        </w:rPr>
      </w:pPr>
    </w:p>
    <w:p w:rsidR="0038319E" w:rsidRPr="001A1AAB"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1A1AAB">
        <w:rPr>
          <w:rFonts w:ascii="Palatino Linotype" w:eastAsia="Calibri" w:hAnsi="Palatino Linotype" w:cs="Tahoma"/>
          <w:b/>
          <w:bCs/>
          <w:szCs w:val="22"/>
          <w:lang w:val="es-ES" w:eastAsia="en-US"/>
        </w:rPr>
        <w:lastRenderedPageBreak/>
        <w:t>Ca</w:t>
      </w:r>
      <w:r w:rsidR="004D0BE6" w:rsidRPr="001A1AAB">
        <w:rPr>
          <w:rFonts w:ascii="Palatino Linotype" w:eastAsia="Calibri" w:hAnsi="Palatino Linotype" w:cs="Tahoma"/>
          <w:b/>
          <w:bCs/>
          <w:szCs w:val="22"/>
          <w:lang w:val="es-ES" w:eastAsia="en-US"/>
        </w:rPr>
        <w:t>us</w:t>
      </w:r>
      <w:r w:rsidRPr="001A1AAB">
        <w:rPr>
          <w:rFonts w:ascii="Palatino Linotype" w:eastAsia="Calibri" w:hAnsi="Palatino Linotype" w:cs="Tahoma"/>
          <w:b/>
          <w:bCs/>
          <w:szCs w:val="22"/>
          <w:lang w:val="es-ES" w:eastAsia="en-US"/>
        </w:rPr>
        <w:t>ales de improcedencia.</w:t>
      </w:r>
    </w:p>
    <w:p w:rsidR="0038319E" w:rsidRPr="001A1AAB" w:rsidRDefault="0038319E" w:rsidP="0038319E">
      <w:pPr>
        <w:spacing w:line="360" w:lineRule="auto"/>
        <w:jc w:val="both"/>
        <w:rPr>
          <w:rFonts w:ascii="Palatino Linotype" w:eastAsia="Calibri" w:hAnsi="Palatino Linotype" w:cs="Tahoma"/>
          <w:bCs/>
          <w:sz w:val="22"/>
          <w:szCs w:val="22"/>
          <w:lang w:val="es-ES" w:eastAsia="en-US"/>
        </w:rPr>
      </w:pPr>
    </w:p>
    <w:p w:rsidR="0038319E" w:rsidRPr="001A1AAB" w:rsidRDefault="0038319E" w:rsidP="0038319E">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Ahora bien, analizadas las constancias del recurso de revisión que nos ocupa, se advierte que en el presente caso, </w:t>
      </w:r>
      <w:r w:rsidRPr="001A1AAB">
        <w:rPr>
          <w:rFonts w:ascii="Palatino Linotype" w:eastAsia="Calibri" w:hAnsi="Palatino Linotype" w:cs="Tahoma"/>
          <w:b/>
          <w:bCs/>
          <w:sz w:val="22"/>
          <w:szCs w:val="22"/>
          <w:lang w:val="es-ES" w:eastAsia="en-US"/>
        </w:rPr>
        <w:t>no se actualiza ninguna de las causales de improcedencia</w:t>
      </w:r>
      <w:r w:rsidRPr="001A1AAB">
        <w:rPr>
          <w:rFonts w:ascii="Palatino Linotype" w:eastAsia="Calibri" w:hAnsi="Palatino Linotype" w:cs="Tahoma"/>
          <w:bCs/>
          <w:sz w:val="22"/>
          <w:szCs w:val="22"/>
          <w:lang w:val="es-ES" w:eastAsia="en-US"/>
        </w:rPr>
        <w:t xml:space="preserve"> establecidas por el artículo 191 de la Ley de Transparencia y Acceso a la Información Pública del Estado de México y Municipios, toda vez que: el recurso fue presentado dentro del plazo establecido en el artículo 178 de la misma norma;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Aunado a que, se actualiza la causal de procedencia del recurso de revisión señalada en el artículo 179, fracción V, de la Ley en cita, pues la parte recurrente se inconformó con la entrega de información incompleta. </w:t>
      </w:r>
    </w:p>
    <w:p w:rsidR="0038319E" w:rsidRPr="001A1AAB" w:rsidRDefault="0038319E" w:rsidP="0038319E">
      <w:pPr>
        <w:spacing w:line="276" w:lineRule="auto"/>
        <w:jc w:val="both"/>
        <w:rPr>
          <w:lang w:eastAsia="es-MX"/>
        </w:rPr>
      </w:pPr>
    </w:p>
    <w:p w:rsidR="0038319E" w:rsidRPr="001A1AAB"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1A1AAB">
        <w:rPr>
          <w:rFonts w:ascii="Palatino Linotype" w:eastAsia="Calibri" w:hAnsi="Palatino Linotype" w:cs="Tahoma"/>
          <w:b/>
          <w:bCs/>
          <w:szCs w:val="22"/>
          <w:lang w:val="es-ES" w:eastAsia="en-US"/>
        </w:rPr>
        <w:t>Causales de sobreseimiento</w:t>
      </w:r>
      <w:r w:rsidRPr="001A1AAB">
        <w:rPr>
          <w:rFonts w:ascii="Palatino Linotype" w:eastAsia="Calibri" w:hAnsi="Palatino Linotype" w:cs="Tahoma"/>
          <w:bCs/>
          <w:szCs w:val="22"/>
          <w:lang w:val="es-ES" w:eastAsia="en-US"/>
        </w:rPr>
        <w:t>.</w:t>
      </w:r>
    </w:p>
    <w:p w:rsidR="00806E45" w:rsidRPr="001A1AAB" w:rsidRDefault="0038319E" w:rsidP="0038319E">
      <w:pPr>
        <w:spacing w:line="276"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w:t>
      </w:r>
    </w:p>
    <w:p w:rsidR="00806E45" w:rsidRPr="001A1AAB" w:rsidRDefault="001A275F"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De</w:t>
      </w:r>
      <w:r w:rsidR="00806E45" w:rsidRPr="001A1AAB">
        <w:rPr>
          <w:rFonts w:ascii="Palatino Linotype" w:eastAsia="Calibri" w:hAnsi="Palatino Linotype" w:cs="Tahoma"/>
          <w:bCs/>
          <w:sz w:val="22"/>
          <w:szCs w:val="22"/>
          <w:lang w:val="es-ES" w:eastAsia="en-US"/>
        </w:rPr>
        <w:t xml:space="preserve"> los autos que corren agregados al expediente en el que se actúa, no fue posible advertir</w:t>
      </w:r>
      <w:r w:rsidRPr="001A1AAB">
        <w:rPr>
          <w:rFonts w:ascii="Palatino Linotype" w:eastAsia="Calibri" w:hAnsi="Palatino Linotype" w:cs="Tahoma"/>
          <w:bCs/>
          <w:sz w:val="22"/>
          <w:szCs w:val="22"/>
          <w:lang w:val="es-ES" w:eastAsia="en-US"/>
        </w:rPr>
        <w:t xml:space="preserve"> que se actualizarán </w:t>
      </w:r>
      <w:r w:rsidR="00806E45"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Cs/>
          <w:sz w:val="22"/>
          <w:szCs w:val="22"/>
          <w:lang w:val="es-ES" w:eastAsia="en-US"/>
        </w:rPr>
        <w:t>las causales de sobreseimiento</w:t>
      </w:r>
      <w:r w:rsidR="004D0BE6" w:rsidRPr="001A1AAB">
        <w:rPr>
          <w:rFonts w:ascii="Palatino Linotype" w:eastAsia="Calibri" w:hAnsi="Palatino Linotype" w:cs="Tahoma"/>
          <w:bCs/>
          <w:sz w:val="22"/>
          <w:szCs w:val="22"/>
          <w:lang w:val="es-ES" w:eastAsia="en-US"/>
        </w:rPr>
        <w:t xml:space="preserve"> previstas por el artículo 192 </w:t>
      </w:r>
      <w:r w:rsidRPr="001A1AAB">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w:t>
      </w:r>
      <w:r w:rsidR="00806E45" w:rsidRPr="001A1AAB">
        <w:rPr>
          <w:rFonts w:ascii="Palatino Linotype" w:eastAsia="Calibri" w:hAnsi="Palatino Linotype" w:cs="Tahoma"/>
          <w:bCs/>
          <w:sz w:val="22"/>
          <w:szCs w:val="22"/>
          <w:lang w:val="es-ES" w:eastAsia="en-US"/>
        </w:rPr>
        <w:t xml:space="preserve">, que hubiera fallecido, que hubiera aparecido una causal de improcedencia durante el trámite del presente recurso, </w:t>
      </w:r>
      <w:r w:rsidR="004D0BE6" w:rsidRPr="001A1AAB">
        <w:rPr>
          <w:rFonts w:ascii="Palatino Linotype" w:eastAsia="Calibri" w:hAnsi="Palatino Linotype" w:cs="Tahoma"/>
          <w:bCs/>
          <w:sz w:val="22"/>
          <w:szCs w:val="22"/>
          <w:lang w:val="es-ES" w:eastAsia="en-US"/>
        </w:rPr>
        <w:t xml:space="preserve">que el </w:t>
      </w:r>
      <w:r w:rsidR="001A1AAB">
        <w:rPr>
          <w:rFonts w:ascii="Palatino Linotype" w:eastAsia="Calibri" w:hAnsi="Palatino Linotype" w:cs="Tahoma"/>
          <w:bCs/>
          <w:sz w:val="22"/>
          <w:szCs w:val="22"/>
          <w:lang w:val="es-ES" w:eastAsia="en-US"/>
        </w:rPr>
        <w:t>Sujeto Obligado</w:t>
      </w:r>
      <w:r w:rsidR="004D0BE6" w:rsidRPr="001A1AAB">
        <w:rPr>
          <w:rFonts w:ascii="Palatino Linotype" w:eastAsia="Calibri" w:hAnsi="Palatino Linotype" w:cs="Tahoma"/>
          <w:bCs/>
          <w:sz w:val="22"/>
          <w:szCs w:val="22"/>
          <w:lang w:val="es-ES" w:eastAsia="en-US"/>
        </w:rPr>
        <w:t xml:space="preserve"> hubiera modificado su respuesta de tal manera que el recurso de revisión quedara sin materia, </w:t>
      </w:r>
      <w:r w:rsidR="00806E45" w:rsidRPr="001A1AAB">
        <w:rPr>
          <w:rFonts w:ascii="Palatino Linotype" w:eastAsia="Calibri" w:hAnsi="Palatino Linotype" w:cs="Tahoma"/>
          <w:bCs/>
          <w:sz w:val="22"/>
          <w:szCs w:val="22"/>
          <w:lang w:val="es-ES" w:eastAsia="en-US"/>
        </w:rPr>
        <w:t xml:space="preserve">o que el recurso de revisión hubiera quedado sin materia por algún otro motivo. </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4D0BE6" w:rsidRPr="001A1AAB" w:rsidRDefault="004D0BE6" w:rsidP="004D0BE6">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Consecuentemente, al </w:t>
      </w:r>
      <w:r w:rsidRPr="001A1AAB">
        <w:rPr>
          <w:rFonts w:ascii="Palatino Linotype" w:eastAsia="Calibri" w:hAnsi="Palatino Linotype" w:cs="Tahoma"/>
          <w:b/>
          <w:bCs/>
          <w:sz w:val="22"/>
          <w:szCs w:val="22"/>
          <w:lang w:val="es-ES" w:eastAsia="en-US"/>
        </w:rPr>
        <w:t>no existir motivo de improcedencia o sobreseimiento en el presente asunto,</w:t>
      </w:r>
      <w:r w:rsidRPr="001A1AAB">
        <w:rPr>
          <w:rFonts w:ascii="Palatino Linotype" w:eastAsia="Calibri" w:hAnsi="Palatino Linotype" w:cs="Tahoma"/>
          <w:bCs/>
          <w:sz w:val="22"/>
          <w:szCs w:val="22"/>
          <w:lang w:val="es-ES" w:eastAsia="en-US"/>
        </w:rPr>
        <w:t xml:space="preserve"> lo conducente es entrar al análisis de fondo de la controversia. Para ello, en el </w:t>
      </w:r>
      <w:r w:rsidRPr="001A1AAB">
        <w:rPr>
          <w:rFonts w:ascii="Palatino Linotype" w:eastAsia="Calibri" w:hAnsi="Palatino Linotype" w:cs="Tahoma"/>
          <w:bCs/>
          <w:sz w:val="22"/>
          <w:szCs w:val="22"/>
          <w:lang w:val="es-ES" w:eastAsia="en-US"/>
        </w:rPr>
        <w:lastRenderedPageBreak/>
        <w:t>Considerando siguiente se realizará la relatoría de las actuaciones efectuadas por las partes durante el procedimiento de acceso a la información pública, con la finalidad de determinar claramente la cuestión a resolver.</w:t>
      </w:r>
    </w:p>
    <w:p w:rsidR="004D0BE6" w:rsidRPr="001A1AAB" w:rsidRDefault="004D0BE6" w:rsidP="00D9652C">
      <w:pPr>
        <w:spacing w:line="360" w:lineRule="auto"/>
        <w:jc w:val="both"/>
        <w:rPr>
          <w:rFonts w:ascii="Palatino Linotype" w:eastAsia="Calibri" w:hAnsi="Palatino Linotype" w:cs="Tahoma"/>
          <w:bCs/>
          <w:sz w:val="22"/>
          <w:szCs w:val="22"/>
          <w:lang w:val="es-ES" w:eastAsia="en-US"/>
        </w:rPr>
      </w:pPr>
    </w:p>
    <w:p w:rsidR="004D0BE6" w:rsidRPr="001A1AAB" w:rsidRDefault="00285B21" w:rsidP="004D0BE6">
      <w:pPr>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TERCERO</w:t>
      </w:r>
      <w:r w:rsidR="004D0BE6" w:rsidRPr="001A1AAB">
        <w:rPr>
          <w:rFonts w:ascii="Palatino Linotype" w:eastAsia="Calibri" w:hAnsi="Palatino Linotype" w:cs="Tahoma"/>
          <w:b/>
          <w:bCs/>
          <w:iCs/>
          <w:sz w:val="22"/>
          <w:szCs w:val="22"/>
          <w:lang w:val="es-ES" w:eastAsia="en-US"/>
        </w:rPr>
        <w:t xml:space="preserve">. Determinación de la Controversia. </w:t>
      </w:r>
    </w:p>
    <w:p w:rsidR="00FC1754" w:rsidRPr="001A1AAB" w:rsidRDefault="00FC1754"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BB0B9E"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El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presentó una solicitud de acceso a la información ante la Unidad de Transparencia de los Servicios Educativos Integrados al Estado de México, por medio de la cual requirió, en la modalidad de entrega por Internet en el Sistema de Acceso a la Información Mexiquense</w:t>
      </w:r>
      <w:r w:rsidR="008C2E49">
        <w:rPr>
          <w:rFonts w:ascii="Palatino Linotype" w:eastAsia="Calibri" w:hAnsi="Palatino Linotype" w:cs="Tahoma"/>
          <w:bCs/>
          <w:sz w:val="22"/>
          <w:szCs w:val="22"/>
          <w:lang w:val="es-ES_tradnl" w:eastAsia="en-US"/>
        </w:rPr>
        <w:t xml:space="preserve"> (SAIMEX)</w:t>
      </w:r>
      <w:r w:rsidRPr="001A1AAB">
        <w:rPr>
          <w:rFonts w:ascii="Palatino Linotype" w:eastAsia="Calibri" w:hAnsi="Palatino Linotype" w:cs="Tahoma"/>
          <w:bCs/>
          <w:sz w:val="22"/>
          <w:szCs w:val="22"/>
          <w:lang w:val="es-ES_tradnl" w:eastAsia="en-US"/>
        </w:rPr>
        <w:t>, respecto del periodo de certificación correspondiente al año dos mil diecisiete, en versión pública, los contenidos de información siguientes:</w:t>
      </w:r>
    </w:p>
    <w:p w:rsidR="00BB0B9E" w:rsidRPr="001A1AAB" w:rsidRDefault="00BB0B9E" w:rsidP="00FC1754">
      <w:pPr>
        <w:spacing w:line="360" w:lineRule="auto"/>
        <w:ind w:right="-93"/>
        <w:jc w:val="both"/>
        <w:rPr>
          <w:rFonts w:ascii="Palatino Linotype" w:eastAsia="Calibri" w:hAnsi="Palatino Linotype" w:cs="Tahoma"/>
          <w:bCs/>
          <w:sz w:val="22"/>
          <w:szCs w:val="22"/>
          <w:lang w:val="es-ES_tradnl" w:eastAsia="en-US"/>
        </w:rPr>
      </w:pPr>
    </w:p>
    <w:p w:rsidR="00BB0B9E" w:rsidRPr="001A1AAB" w:rsidRDefault="00BB0B9E" w:rsidP="00BB0B9E">
      <w:pPr>
        <w:pStyle w:val="Prrafodelista"/>
        <w:numPr>
          <w:ilvl w:val="0"/>
          <w:numId w:val="25"/>
        </w:numPr>
        <w:spacing w:line="360" w:lineRule="auto"/>
        <w:ind w:right="-93"/>
        <w:jc w:val="both"/>
        <w:rPr>
          <w:rFonts w:ascii="Palatino Linotype" w:eastAsia="Calibri" w:hAnsi="Palatino Linotype" w:cs="Tahoma"/>
          <w:bCs/>
          <w:szCs w:val="22"/>
          <w:lang w:val="es-ES" w:eastAsia="en-US"/>
        </w:rPr>
      </w:pPr>
      <w:r w:rsidRPr="001A1AAB">
        <w:rPr>
          <w:rFonts w:ascii="Palatino Linotype" w:eastAsia="Calibri" w:hAnsi="Palatino Linotype" w:cs="Tahoma"/>
          <w:bCs/>
          <w:szCs w:val="22"/>
          <w:lang w:val="es-ES" w:eastAsia="en-US"/>
        </w:rPr>
        <w:t>Relación de Folios de Certificados de Educación Secundaria (REL), tanto del periodo regular, así como de los periodos de regularización correspondientes; y</w:t>
      </w:r>
    </w:p>
    <w:p w:rsidR="00BB0B9E" w:rsidRPr="001A1AAB" w:rsidRDefault="00BB0B9E" w:rsidP="00BB0B9E">
      <w:pPr>
        <w:pStyle w:val="Prrafodelista"/>
        <w:numPr>
          <w:ilvl w:val="0"/>
          <w:numId w:val="25"/>
        </w:numPr>
        <w:spacing w:line="360" w:lineRule="auto"/>
        <w:ind w:right="-93"/>
        <w:jc w:val="both"/>
        <w:rPr>
          <w:rFonts w:ascii="Palatino Linotype" w:eastAsia="Calibri" w:hAnsi="Palatino Linotype" w:cs="Tahoma"/>
          <w:bCs/>
          <w:szCs w:val="22"/>
          <w:lang w:val="es-ES_tradnl" w:eastAsia="en-US"/>
        </w:rPr>
      </w:pPr>
      <w:r w:rsidRPr="001A1AAB">
        <w:rPr>
          <w:rFonts w:ascii="Palatino Linotype" w:eastAsia="Calibri" w:hAnsi="Palatino Linotype" w:cs="Tahoma"/>
          <w:bCs/>
          <w:szCs w:val="22"/>
          <w:lang w:val="es-ES" w:eastAsia="en-US"/>
        </w:rPr>
        <w:t>Solicitud y Registro de Calificaciones de Exámenes de Regularización (SYRCER), de los periodos correspondientes.</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BB0B9E"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Asimismo, el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señaló que la información solicitada es relativa a secu</w:t>
      </w:r>
      <w:r w:rsidR="006D141B" w:rsidRPr="001A1AAB">
        <w:rPr>
          <w:rFonts w:ascii="Palatino Linotype" w:eastAsia="Calibri" w:hAnsi="Palatino Linotype" w:cs="Tahoma"/>
          <w:bCs/>
          <w:sz w:val="22"/>
          <w:szCs w:val="22"/>
          <w:lang w:val="es-ES_tradnl" w:eastAsia="en-US"/>
        </w:rPr>
        <w:t>ndarias en sus tres modalidades:</w:t>
      </w:r>
      <w:r w:rsidRPr="001A1AAB">
        <w:rPr>
          <w:rFonts w:ascii="Palatino Linotype" w:eastAsia="Calibri" w:hAnsi="Palatino Linotype" w:cs="Tahoma"/>
          <w:bCs/>
          <w:sz w:val="22"/>
          <w:szCs w:val="22"/>
          <w:lang w:val="es-ES_tradnl" w:eastAsia="en-US"/>
        </w:rPr>
        <w:t xml:space="preserve"> técnicas, generales y telesecundarias, tanto públicas como privadas</w:t>
      </w:r>
      <w:r w:rsidR="006D141B" w:rsidRPr="001A1AAB">
        <w:rPr>
          <w:rFonts w:ascii="Palatino Linotype" w:eastAsia="Calibri" w:hAnsi="Palatino Linotype" w:cs="Tahoma"/>
          <w:bCs/>
          <w:sz w:val="22"/>
          <w:szCs w:val="22"/>
          <w:lang w:val="es-ES_tradnl" w:eastAsia="en-US"/>
        </w:rPr>
        <w:t>.</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6D141B" w:rsidRPr="001A1AAB" w:rsidRDefault="006D141B" w:rsidP="006D141B">
      <w:pPr>
        <w:spacing w:line="360" w:lineRule="auto"/>
        <w:ind w:right="-93"/>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_tradnl" w:eastAsia="en-US"/>
        </w:rPr>
        <w:t xml:space="preserve">En respuesta a la solicitud de información, </w:t>
      </w:r>
      <w:r w:rsidR="00902519">
        <w:rPr>
          <w:rFonts w:ascii="Palatino Linotype" w:eastAsia="Calibri" w:hAnsi="Palatino Linotype" w:cs="Tahoma"/>
          <w:bCs/>
          <w:sz w:val="22"/>
          <w:szCs w:val="22"/>
          <w:lang w:val="es-ES_tradnl" w:eastAsia="en-US"/>
        </w:rPr>
        <w:t>el Sujeto Obligado</w:t>
      </w:r>
      <w:r w:rsidR="00902519" w:rsidRPr="001A1AAB">
        <w:rPr>
          <w:rFonts w:ascii="Palatino Linotype" w:eastAsia="Calibri" w:hAnsi="Palatino Linotype" w:cs="Tahoma"/>
          <w:bCs/>
          <w:sz w:val="22"/>
          <w:szCs w:val="22"/>
          <w:lang w:val="es-ES_tradnl" w:eastAsia="en-US"/>
        </w:rPr>
        <w:t xml:space="preserve"> </w:t>
      </w:r>
      <w:r w:rsidRPr="001A1AAB">
        <w:rPr>
          <w:rFonts w:ascii="Palatino Linotype" w:eastAsia="Calibri" w:hAnsi="Palatino Linotype" w:cs="Tahoma"/>
          <w:bCs/>
          <w:sz w:val="22"/>
          <w:szCs w:val="22"/>
          <w:lang w:val="es-ES_tradnl" w:eastAsia="en-US"/>
        </w:rPr>
        <w:t xml:space="preserve">Servicios Educativos Integrados al Estado de México proporcionó al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dos archivos electrónico en formato PDF; el primero de ellos, denominado </w:t>
      </w:r>
      <w:r w:rsidRPr="001A1AAB">
        <w:rPr>
          <w:rFonts w:ascii="Palatino Linotype" w:eastAsia="Calibri" w:hAnsi="Palatino Linotype" w:cs="Tahoma"/>
          <w:bCs/>
          <w:sz w:val="22"/>
          <w:szCs w:val="22"/>
          <w:lang w:val="es-ES" w:eastAsia="en-US"/>
        </w:rPr>
        <w:t>“RELACION DE FOLIOS DE CERTIFICADOS CICLO ESCOLAR 2016-2017”, constituido por 5067 (cinco mil sesenta y siete) hojas. Para pronta referencia, se muestra un extracto de la información, a continuación:</w:t>
      </w:r>
    </w:p>
    <w:p w:rsidR="006D141B" w:rsidRPr="001A1AAB" w:rsidRDefault="006D141B" w:rsidP="006D141B">
      <w:pPr>
        <w:spacing w:line="360" w:lineRule="auto"/>
        <w:ind w:right="-93"/>
        <w:jc w:val="both"/>
        <w:rPr>
          <w:rFonts w:ascii="Palatino Linotype" w:eastAsia="Calibri" w:hAnsi="Palatino Linotype" w:cs="Tahoma"/>
          <w:bCs/>
          <w:sz w:val="22"/>
          <w:szCs w:val="22"/>
          <w:lang w:val="es-ES" w:eastAsia="en-US"/>
        </w:rPr>
      </w:pPr>
    </w:p>
    <w:p w:rsidR="006D141B" w:rsidRPr="001A1AAB" w:rsidRDefault="006D141B" w:rsidP="006D141B">
      <w:pPr>
        <w:spacing w:line="360" w:lineRule="auto"/>
        <w:ind w:right="-93"/>
        <w:jc w:val="center"/>
        <w:rPr>
          <w:rFonts w:ascii="Palatino Linotype" w:eastAsia="Calibri" w:hAnsi="Palatino Linotype" w:cs="Tahoma"/>
          <w:bCs/>
          <w:sz w:val="22"/>
          <w:szCs w:val="22"/>
          <w:lang w:val="es-ES" w:eastAsia="en-US"/>
        </w:rPr>
      </w:pPr>
      <w:r w:rsidRPr="001A1AAB">
        <w:rPr>
          <w:rFonts w:ascii="Palatino Linotype" w:eastAsia="Calibri" w:hAnsi="Palatino Linotype" w:cs="Tahoma"/>
          <w:bCs/>
          <w:noProof/>
          <w:sz w:val="22"/>
          <w:szCs w:val="22"/>
          <w:lang w:val="es-ES"/>
        </w:rPr>
        <w:lastRenderedPageBreak/>
        <w:drawing>
          <wp:inline distT="0" distB="0" distL="0" distR="0" wp14:anchorId="3AC7E21C" wp14:editId="213A2CE8">
            <wp:extent cx="4429125" cy="2076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9125" cy="2076450"/>
                    </a:xfrm>
                    <a:prstGeom prst="rect">
                      <a:avLst/>
                    </a:prstGeom>
                  </pic:spPr>
                </pic:pic>
              </a:graphicData>
            </a:graphic>
          </wp:inline>
        </w:drawing>
      </w:r>
    </w:p>
    <w:p w:rsidR="006D141B" w:rsidRPr="001A1AAB" w:rsidRDefault="006D141B" w:rsidP="00FC1754">
      <w:pPr>
        <w:spacing w:line="360" w:lineRule="auto"/>
        <w:ind w:right="-93"/>
        <w:jc w:val="both"/>
        <w:rPr>
          <w:rFonts w:ascii="Palatino Linotype" w:eastAsia="Calibri" w:hAnsi="Palatino Linotype" w:cs="Tahoma"/>
          <w:bCs/>
          <w:sz w:val="22"/>
          <w:szCs w:val="22"/>
          <w:lang w:val="es-ES_tradnl" w:eastAsia="en-US"/>
        </w:rPr>
      </w:pPr>
    </w:p>
    <w:p w:rsidR="006D141B" w:rsidRPr="001A1AAB" w:rsidRDefault="006D141B" w:rsidP="006D141B">
      <w:pPr>
        <w:spacing w:line="360" w:lineRule="auto"/>
        <w:ind w:right="-93"/>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_tradnl" w:eastAsia="en-US"/>
        </w:rPr>
        <w:t>El segundo archivo proporcionado se denomina “</w:t>
      </w:r>
      <w:r w:rsidRPr="001A1AAB">
        <w:rPr>
          <w:rFonts w:ascii="Palatino Linotype" w:eastAsia="Calibri" w:hAnsi="Palatino Linotype" w:cs="Tahoma"/>
          <w:bCs/>
          <w:sz w:val="22"/>
          <w:szCs w:val="22"/>
          <w:lang w:val="es-ES" w:eastAsia="en-US"/>
        </w:rPr>
        <w:t>RELACION DE REGULARIZACIONES DEL CICLO ESCOLAR 2016-2017”, constituido por 677 (seiscientas sesenta y siete) hojas y se desglosa bajo los rubros: “materia”, “periodo” y “promedio”. Para pronta referencia, se muestra un extracto de la información, a continuación:</w:t>
      </w:r>
    </w:p>
    <w:p w:rsidR="006D141B" w:rsidRPr="001A1AAB" w:rsidRDefault="006D141B" w:rsidP="006D141B">
      <w:pPr>
        <w:spacing w:line="360" w:lineRule="auto"/>
        <w:ind w:right="-93"/>
        <w:jc w:val="both"/>
        <w:rPr>
          <w:rFonts w:ascii="Palatino Linotype" w:eastAsia="Calibri" w:hAnsi="Palatino Linotype" w:cs="Tahoma"/>
          <w:bCs/>
          <w:sz w:val="22"/>
          <w:szCs w:val="22"/>
          <w:lang w:val="es-ES" w:eastAsia="en-US"/>
        </w:rPr>
      </w:pPr>
    </w:p>
    <w:p w:rsidR="006D141B" w:rsidRPr="001A1AAB" w:rsidRDefault="006D141B" w:rsidP="006D141B">
      <w:pPr>
        <w:spacing w:line="360" w:lineRule="auto"/>
        <w:ind w:right="-93"/>
        <w:jc w:val="center"/>
        <w:rPr>
          <w:rFonts w:ascii="Palatino Linotype" w:eastAsia="Calibri" w:hAnsi="Palatino Linotype" w:cs="Tahoma"/>
          <w:bCs/>
          <w:sz w:val="22"/>
          <w:szCs w:val="22"/>
          <w:lang w:val="es-ES" w:eastAsia="en-US"/>
        </w:rPr>
      </w:pPr>
      <w:r w:rsidRPr="001A1AAB">
        <w:rPr>
          <w:rFonts w:ascii="Palatino Linotype" w:eastAsia="Calibri" w:hAnsi="Palatino Linotype" w:cs="Tahoma"/>
          <w:bCs/>
          <w:noProof/>
          <w:sz w:val="22"/>
          <w:szCs w:val="22"/>
          <w:lang w:val="es-ES"/>
        </w:rPr>
        <w:drawing>
          <wp:inline distT="0" distB="0" distL="0" distR="0" wp14:anchorId="5497197A" wp14:editId="43B948B1">
            <wp:extent cx="4067175" cy="1952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7175" cy="1952625"/>
                    </a:xfrm>
                    <a:prstGeom prst="rect">
                      <a:avLst/>
                    </a:prstGeom>
                  </pic:spPr>
                </pic:pic>
              </a:graphicData>
            </a:graphic>
          </wp:inline>
        </w:drawing>
      </w:r>
    </w:p>
    <w:p w:rsidR="006D141B" w:rsidRPr="001A1AAB" w:rsidRDefault="006D141B" w:rsidP="006D141B">
      <w:pPr>
        <w:spacing w:line="360" w:lineRule="auto"/>
        <w:ind w:right="-93"/>
        <w:jc w:val="both"/>
        <w:rPr>
          <w:rFonts w:ascii="Palatino Linotype" w:eastAsia="Calibri" w:hAnsi="Palatino Linotype" w:cs="Tahoma"/>
          <w:bCs/>
          <w:sz w:val="22"/>
          <w:szCs w:val="22"/>
          <w:lang w:val="es-ES" w:eastAsia="en-US"/>
        </w:rPr>
      </w:pPr>
    </w:p>
    <w:p w:rsidR="004D0BE6" w:rsidRPr="001A1AAB" w:rsidRDefault="006D141B"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Inconforme con lo anterior, el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presentó un recurso de revisión ante este Instituto, por virtud del cual manifestó como </w:t>
      </w:r>
      <w:r w:rsidRPr="001A1AAB">
        <w:rPr>
          <w:rFonts w:ascii="Palatino Linotype" w:eastAsia="Calibri" w:hAnsi="Palatino Linotype" w:cs="Tahoma"/>
          <w:b/>
          <w:bCs/>
          <w:sz w:val="22"/>
          <w:szCs w:val="22"/>
          <w:lang w:val="es-ES_tradnl" w:eastAsia="en-US"/>
        </w:rPr>
        <w:t xml:space="preserve">agravió </w:t>
      </w:r>
      <w:r w:rsidRPr="001A1AAB">
        <w:rPr>
          <w:rFonts w:ascii="Palatino Linotype" w:eastAsia="Calibri" w:hAnsi="Palatino Linotype" w:cs="Tahoma"/>
          <w:bCs/>
          <w:sz w:val="22"/>
          <w:szCs w:val="22"/>
          <w:lang w:val="es-ES_tradnl" w:eastAsia="en-US"/>
        </w:rPr>
        <w:t xml:space="preserve">que </w:t>
      </w:r>
      <w:r w:rsidRPr="001A1AAB">
        <w:rPr>
          <w:rFonts w:ascii="Palatino Linotype" w:eastAsia="Calibri" w:hAnsi="Palatino Linotype" w:cs="Tahoma"/>
          <w:b/>
          <w:bCs/>
          <w:sz w:val="22"/>
          <w:szCs w:val="22"/>
          <w:lang w:val="es-ES_tradnl" w:eastAsia="en-US"/>
        </w:rPr>
        <w:t xml:space="preserve">la información proporcionada por el </w:t>
      </w:r>
      <w:r w:rsidR="001A1AAB">
        <w:rPr>
          <w:rFonts w:ascii="Palatino Linotype" w:eastAsia="Calibri" w:hAnsi="Palatino Linotype" w:cs="Tahoma"/>
          <w:b/>
          <w:bCs/>
          <w:sz w:val="22"/>
          <w:szCs w:val="22"/>
          <w:lang w:val="es-ES_tradnl" w:eastAsia="en-US"/>
        </w:rPr>
        <w:t>Sujeto Obligado</w:t>
      </w:r>
      <w:r w:rsidRPr="001A1AAB">
        <w:rPr>
          <w:rFonts w:ascii="Palatino Linotype" w:eastAsia="Calibri" w:hAnsi="Palatino Linotype" w:cs="Tahoma"/>
          <w:b/>
          <w:bCs/>
          <w:sz w:val="22"/>
          <w:szCs w:val="22"/>
          <w:lang w:val="es-ES_tradnl" w:eastAsia="en-US"/>
        </w:rPr>
        <w:t xml:space="preserve"> no corresponde con lo solicitado</w:t>
      </w:r>
      <w:r w:rsidRPr="001A1AAB">
        <w:rPr>
          <w:rFonts w:ascii="Palatino Linotype" w:eastAsia="Calibri" w:hAnsi="Palatino Linotype" w:cs="Tahoma"/>
          <w:bCs/>
          <w:sz w:val="22"/>
          <w:szCs w:val="22"/>
          <w:lang w:val="es-ES_tradnl" w:eastAsia="en-US"/>
        </w:rPr>
        <w:t xml:space="preserve">. Así con la finalidad de demostrar lo anterior, argumentó que de conformidad con las obligaciones y atribuciones conferidas a los Servicios </w:t>
      </w:r>
      <w:r w:rsidRPr="001A1AAB">
        <w:rPr>
          <w:rFonts w:ascii="Palatino Linotype" w:eastAsia="Calibri" w:hAnsi="Palatino Linotype" w:cs="Tahoma"/>
          <w:bCs/>
          <w:sz w:val="22"/>
          <w:szCs w:val="22"/>
          <w:lang w:val="es-ES_tradnl" w:eastAsia="en-US"/>
        </w:rPr>
        <w:lastRenderedPageBreak/>
        <w:t xml:space="preserve">Educativos Integrados al Estado de México, este se encuentra obligado a elaborar la Relación de Folios de Certificados (REL), así como la Solicitud y Registro de Calificaciones de Exámenes de Regularización (SYRCER), tal como lo mencionan los documentos normativos emitidos a través de </w:t>
      </w:r>
      <w:r w:rsidR="00902519">
        <w:rPr>
          <w:rFonts w:ascii="Palatino Linotype" w:eastAsia="Calibri" w:hAnsi="Palatino Linotype" w:cs="Tahoma"/>
          <w:bCs/>
          <w:sz w:val="22"/>
          <w:szCs w:val="22"/>
          <w:lang w:val="es-ES_tradnl" w:eastAsia="en-US"/>
        </w:rPr>
        <w:t>l</w:t>
      </w:r>
      <w:r w:rsidRPr="001A1AAB">
        <w:rPr>
          <w:rFonts w:ascii="Palatino Linotype" w:eastAsia="Calibri" w:hAnsi="Palatino Linotype" w:cs="Tahoma"/>
          <w:bCs/>
          <w:sz w:val="22"/>
          <w:szCs w:val="22"/>
          <w:lang w:val="es-ES_tradnl" w:eastAsia="en-US"/>
        </w:rPr>
        <w:t>a Dirección General de Acreditación, Incorporación y Revalidación.</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F377D1"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Así, una vez admitido y notificado el presente recurso de revisión a las partes, los Servicios Educativos Integrados al Estado de México, mediante su escrito de alegatos, manifestó que la información correspondía al periodo solicitado, es decir al año dos mil diecisiete; que era relativa a la educación secundaria en sus tres modalidades: </w:t>
      </w:r>
      <w:r w:rsidRPr="001A1AAB">
        <w:rPr>
          <w:rFonts w:ascii="Palatino Linotype" w:eastAsia="Calibri" w:hAnsi="Palatino Linotype" w:cs="Tahoma"/>
          <w:bCs/>
          <w:sz w:val="22"/>
          <w:szCs w:val="22"/>
          <w:lang w:eastAsia="en-US"/>
        </w:rPr>
        <w:t>técnicas, generales y telesecundarias, tanto públicas como privadas</w:t>
      </w:r>
      <w:r w:rsidRPr="001A1AAB">
        <w:rPr>
          <w:rFonts w:ascii="Palatino Linotype" w:eastAsia="Calibri" w:hAnsi="Palatino Linotype" w:cs="Tahoma"/>
          <w:bCs/>
          <w:sz w:val="22"/>
          <w:szCs w:val="22"/>
          <w:lang w:val="es-ES_tradnl" w:eastAsia="en-US"/>
        </w:rPr>
        <w:t xml:space="preserve">; y que contenía la del periodo regular </w:t>
      </w:r>
      <w:r w:rsidR="00902519">
        <w:rPr>
          <w:rFonts w:ascii="Palatino Linotype" w:eastAsia="Calibri" w:hAnsi="Palatino Linotype" w:cs="Tahoma"/>
          <w:bCs/>
          <w:sz w:val="22"/>
          <w:szCs w:val="22"/>
          <w:lang w:val="es-ES_tradnl" w:eastAsia="en-US"/>
        </w:rPr>
        <w:t>y</w:t>
      </w:r>
      <w:r w:rsidRPr="001A1AAB">
        <w:rPr>
          <w:rFonts w:ascii="Palatino Linotype" w:eastAsia="Calibri" w:hAnsi="Palatino Linotype" w:cs="Tahoma"/>
          <w:bCs/>
          <w:sz w:val="22"/>
          <w:szCs w:val="22"/>
          <w:lang w:val="es-ES_tradnl" w:eastAsia="en-US"/>
        </w:rPr>
        <w:t xml:space="preserve"> la de los periodos de regularización correspondientes.</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F377D1"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Además, los Servicios Educativos Integrados al Estado de México, resaltó que el tratamiento de la información es digitalizado y entra al sistema de manera digitalizada, por lo que ya no se maneja el “formato como tal”</w:t>
      </w:r>
      <w:r w:rsidR="008E232F" w:rsidRPr="001A1AAB">
        <w:rPr>
          <w:rFonts w:ascii="Palatino Linotype" w:eastAsia="Calibri" w:hAnsi="Palatino Linotype" w:cs="Tahoma"/>
          <w:bCs/>
          <w:sz w:val="22"/>
          <w:szCs w:val="22"/>
          <w:lang w:val="es-ES_tradnl" w:eastAsia="en-US"/>
        </w:rPr>
        <w:t>. En ese sentido, señala haber entregad</w:t>
      </w:r>
      <w:r w:rsidR="00902519">
        <w:rPr>
          <w:rFonts w:ascii="Palatino Linotype" w:eastAsia="Calibri" w:hAnsi="Palatino Linotype" w:cs="Tahoma"/>
          <w:bCs/>
          <w:sz w:val="22"/>
          <w:szCs w:val="22"/>
          <w:lang w:val="es-ES_tradnl" w:eastAsia="en-US"/>
        </w:rPr>
        <w:t>o</w:t>
      </w:r>
      <w:r w:rsidR="008E232F" w:rsidRPr="001A1AAB">
        <w:rPr>
          <w:rFonts w:ascii="Palatino Linotype" w:eastAsia="Calibri" w:hAnsi="Palatino Linotype" w:cs="Tahoma"/>
          <w:bCs/>
          <w:sz w:val="22"/>
          <w:szCs w:val="22"/>
          <w:lang w:val="es-ES_tradnl" w:eastAsia="en-US"/>
        </w:rPr>
        <w:t xml:space="preserve"> al </w:t>
      </w:r>
      <w:r w:rsidR="001A1AAB">
        <w:rPr>
          <w:rFonts w:ascii="Palatino Linotype" w:eastAsia="Calibri" w:hAnsi="Palatino Linotype" w:cs="Tahoma"/>
          <w:bCs/>
          <w:sz w:val="22"/>
          <w:szCs w:val="22"/>
          <w:lang w:val="es-ES_tradnl" w:eastAsia="en-US"/>
        </w:rPr>
        <w:t>Particular</w:t>
      </w:r>
      <w:r w:rsidR="008E232F" w:rsidRPr="001A1AAB">
        <w:rPr>
          <w:rFonts w:ascii="Palatino Linotype" w:eastAsia="Calibri" w:hAnsi="Palatino Linotype" w:cs="Tahoma"/>
          <w:bCs/>
          <w:sz w:val="22"/>
          <w:szCs w:val="22"/>
          <w:lang w:val="es-ES_tradnl" w:eastAsia="en-US"/>
        </w:rPr>
        <w:t xml:space="preserve"> la información que solicitó.</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8E232F" w:rsidRPr="001A1AAB" w:rsidRDefault="008E232F" w:rsidP="008E232F">
      <w:pPr>
        <w:spacing w:line="360" w:lineRule="auto"/>
        <w:ind w:right="-93"/>
        <w:jc w:val="both"/>
        <w:rPr>
          <w:rFonts w:ascii="Palatino Linotype" w:eastAsia="Calibri" w:hAnsi="Palatino Linotype" w:cs="Tahoma"/>
          <w:bCs/>
          <w:iCs/>
          <w:sz w:val="22"/>
          <w:szCs w:val="22"/>
          <w:lang w:eastAsia="en-US"/>
        </w:rPr>
      </w:pPr>
      <w:r w:rsidRPr="001A1AAB">
        <w:rPr>
          <w:rFonts w:ascii="Palatino Linotype" w:eastAsia="Calibri" w:hAnsi="Palatino Linotype" w:cs="Tahoma"/>
          <w:bCs/>
          <w:iCs/>
          <w:sz w:val="22"/>
          <w:szCs w:val="22"/>
          <w:lang w:eastAsia="en-US"/>
        </w:rPr>
        <w:t xml:space="preserve">En esta tesitura, por exhaustividad, es preciso indicar en relación con el material documental que obra en el expediente y aquellas constancias obtenidas del Sistema de Acceso a la Información Mexiquense (SAIMEX); que </w:t>
      </w:r>
      <w:r w:rsidR="00902519">
        <w:rPr>
          <w:rFonts w:ascii="Palatino Linotype" w:eastAsia="Calibri" w:hAnsi="Palatino Linotype" w:cs="Tahoma"/>
          <w:bCs/>
          <w:iCs/>
          <w:sz w:val="22"/>
          <w:szCs w:val="22"/>
          <w:lang w:eastAsia="en-US"/>
        </w:rPr>
        <w:t>e</w:t>
      </w:r>
      <w:r w:rsidRPr="001A1AAB">
        <w:rPr>
          <w:rFonts w:ascii="Palatino Linotype" w:eastAsia="Calibri" w:hAnsi="Palatino Linotype" w:cs="Tahoma"/>
          <w:bCs/>
          <w:iCs/>
          <w:sz w:val="22"/>
          <w:szCs w:val="22"/>
          <w:lang w:eastAsia="en-US"/>
        </w:rPr>
        <w:t xml:space="preserve">stas se han desahogado por su propia y especial naturaleza como instrumental de actuaciones y, a efecto de resolver lo que en derecho corresponde, serán valoradas en la presente resolución de acuerdo a la lógica y la experiencia, a fin de que la argumentación y decisión de este Instituto sea lo suficientemente contundente para justificar la determinación adoptada, de manera congruente con la </w:t>
      </w:r>
      <w:r w:rsidRPr="00472C6C">
        <w:rPr>
          <w:rFonts w:ascii="Palatino Linotype" w:eastAsia="Calibri" w:hAnsi="Palatino Linotype" w:cs="Tahoma"/>
          <w:bCs/>
          <w:i/>
          <w:iCs/>
          <w:sz w:val="22"/>
          <w:szCs w:val="22"/>
          <w:lang w:eastAsia="en-US"/>
        </w:rPr>
        <w:t>Litis</w:t>
      </w:r>
      <w:r w:rsidRPr="001A1AAB">
        <w:rPr>
          <w:rFonts w:ascii="Palatino Linotype" w:eastAsia="Calibri" w:hAnsi="Palatino Linotype" w:cs="Tahoma"/>
          <w:bCs/>
          <w:iCs/>
          <w:sz w:val="22"/>
          <w:szCs w:val="22"/>
          <w:lang w:eastAsia="en-US"/>
        </w:rPr>
        <w:t xml:space="preserve"> planteada.</w:t>
      </w:r>
    </w:p>
    <w:p w:rsidR="008E232F" w:rsidRPr="001A1AAB" w:rsidRDefault="008E232F" w:rsidP="008E232F">
      <w:pPr>
        <w:spacing w:line="360" w:lineRule="auto"/>
        <w:ind w:right="-93"/>
        <w:jc w:val="both"/>
        <w:rPr>
          <w:rFonts w:ascii="Palatino Linotype" w:eastAsia="Calibri" w:hAnsi="Palatino Linotype" w:cs="Tahoma"/>
          <w:bCs/>
          <w:iCs/>
          <w:sz w:val="22"/>
          <w:szCs w:val="22"/>
          <w:lang w:val="es-ES" w:eastAsia="en-US"/>
        </w:rPr>
      </w:pPr>
    </w:p>
    <w:p w:rsidR="008E232F" w:rsidRPr="001A1AAB" w:rsidRDefault="008E232F" w:rsidP="008E232F">
      <w:pPr>
        <w:spacing w:line="360" w:lineRule="auto"/>
        <w:ind w:right="-93"/>
        <w:jc w:val="both"/>
        <w:rPr>
          <w:rFonts w:ascii="Palatino Linotype" w:eastAsia="Calibri" w:hAnsi="Palatino Linotype" w:cs="Tahoma"/>
          <w:bCs/>
          <w:iCs/>
          <w:sz w:val="22"/>
          <w:szCs w:val="22"/>
          <w:lang w:val="es-ES" w:eastAsia="en-US"/>
        </w:rPr>
      </w:pPr>
      <w:r w:rsidRPr="001A1AAB">
        <w:rPr>
          <w:rFonts w:ascii="Palatino Linotype" w:eastAsia="Calibri" w:hAnsi="Palatino Linotype" w:cs="Tahoma"/>
          <w:bCs/>
          <w:iCs/>
          <w:sz w:val="22"/>
          <w:szCs w:val="22"/>
          <w:lang w:val="es-ES" w:eastAsia="en-US"/>
        </w:rPr>
        <w:lastRenderedPageBreak/>
        <w:t>Establecida la controversia en los términos que han sido señalados en el presente considerando, lo consecuente es analizar la legalidad de la respuesta emitida</w:t>
      </w:r>
      <w:r w:rsidR="00902519">
        <w:rPr>
          <w:rFonts w:ascii="Palatino Linotype" w:eastAsia="Calibri" w:hAnsi="Palatino Linotype" w:cs="Tahoma"/>
          <w:bCs/>
          <w:iCs/>
          <w:sz w:val="22"/>
          <w:szCs w:val="22"/>
          <w:lang w:val="es-ES" w:eastAsia="en-US"/>
        </w:rPr>
        <w:t xml:space="preserve"> por</w:t>
      </w:r>
      <w:r w:rsidRPr="001A1AAB">
        <w:rPr>
          <w:rFonts w:ascii="Palatino Linotype" w:eastAsia="Calibri" w:hAnsi="Palatino Linotype" w:cs="Tahoma"/>
          <w:bCs/>
          <w:iCs/>
          <w:sz w:val="22"/>
          <w:szCs w:val="22"/>
          <w:lang w:val="es-ES" w:eastAsia="en-US"/>
        </w:rPr>
        <w:t xml:space="preserve"> los Servicios Educativos Integrados al Estado de México a la luz del agravio manifestado por el ahora recurrente, de conformidad con lo dispuesto por la Ley de Transparencia y Acceso a la Información Pública del Estado de México y Municipios y demás disposiciones legales aplicables a la materia que se resuelve.</w:t>
      </w:r>
    </w:p>
    <w:p w:rsidR="008E232F" w:rsidRPr="001A1AAB" w:rsidRDefault="008E232F" w:rsidP="00FC1754">
      <w:pPr>
        <w:spacing w:line="360" w:lineRule="auto"/>
        <w:ind w:right="-93"/>
        <w:jc w:val="both"/>
        <w:rPr>
          <w:rFonts w:ascii="Palatino Linotype" w:eastAsia="Calibri" w:hAnsi="Palatino Linotype" w:cs="Tahoma"/>
          <w:bCs/>
          <w:sz w:val="22"/>
          <w:szCs w:val="22"/>
          <w:lang w:val="es-ES_tradnl" w:eastAsia="en-US"/>
        </w:rPr>
      </w:pPr>
    </w:p>
    <w:p w:rsidR="008E232F" w:rsidRPr="001A1AAB" w:rsidRDefault="00285B21" w:rsidP="008E232F">
      <w:pPr>
        <w:spacing w:line="360" w:lineRule="auto"/>
        <w:ind w:right="-93"/>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CUARTO</w:t>
      </w:r>
      <w:r w:rsidR="008E232F" w:rsidRPr="001A1AAB">
        <w:rPr>
          <w:rFonts w:ascii="Palatino Linotype" w:eastAsia="Calibri" w:hAnsi="Palatino Linotype" w:cs="Tahoma"/>
          <w:b/>
          <w:bCs/>
          <w:sz w:val="22"/>
          <w:szCs w:val="22"/>
          <w:lang w:val="es-ES" w:eastAsia="en-US"/>
        </w:rPr>
        <w:t xml:space="preserve">. Análisis de Fondo. </w:t>
      </w:r>
    </w:p>
    <w:p w:rsidR="008E232F" w:rsidRPr="001A1AAB" w:rsidRDefault="008E232F" w:rsidP="00FC1754">
      <w:pPr>
        <w:spacing w:line="360" w:lineRule="auto"/>
        <w:ind w:right="-93"/>
        <w:jc w:val="both"/>
        <w:rPr>
          <w:rFonts w:ascii="Palatino Linotype" w:eastAsia="Calibri" w:hAnsi="Palatino Linotype" w:cs="Tahoma"/>
          <w:bCs/>
          <w:sz w:val="22"/>
          <w:szCs w:val="22"/>
          <w:lang w:val="es-ES_tradnl" w:eastAsia="en-US"/>
        </w:rPr>
      </w:pPr>
    </w:p>
    <w:p w:rsidR="008E232F" w:rsidRPr="001A1AAB" w:rsidRDefault="008E232F" w:rsidP="00FC1754">
      <w:pPr>
        <w:spacing w:line="360" w:lineRule="auto"/>
        <w:ind w:right="-93"/>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Tal como se desprende de la relatoría efectuada en el considerando anterior, así como de las constancias que obran agregadas al expediente que se resuelve, el </w:t>
      </w:r>
      <w:r w:rsidR="001A1AAB">
        <w:rPr>
          <w:rFonts w:ascii="Palatino Linotype" w:eastAsia="Calibri" w:hAnsi="Palatino Linotype" w:cs="Tahoma"/>
          <w:bCs/>
          <w:sz w:val="22"/>
          <w:szCs w:val="22"/>
          <w:lang w:val="es-ES" w:eastAsia="en-US"/>
        </w:rPr>
        <w:t>Particular</w:t>
      </w:r>
      <w:r w:rsidRPr="001A1AAB">
        <w:rPr>
          <w:rFonts w:ascii="Palatino Linotype" w:eastAsia="Calibri" w:hAnsi="Palatino Linotype" w:cs="Tahoma"/>
          <w:bCs/>
          <w:sz w:val="22"/>
          <w:szCs w:val="22"/>
          <w:lang w:val="es-ES" w:eastAsia="en-US"/>
        </w:rPr>
        <w:t xml:space="preserve"> manifestó un solo agravio: que </w:t>
      </w:r>
      <w:r w:rsidRPr="001A1AAB">
        <w:rPr>
          <w:rFonts w:ascii="Palatino Linotype" w:eastAsia="Calibri" w:hAnsi="Palatino Linotype" w:cs="Tahoma"/>
          <w:b/>
          <w:bCs/>
          <w:sz w:val="22"/>
          <w:szCs w:val="22"/>
          <w:lang w:val="es-ES" w:eastAsia="en-US"/>
        </w:rPr>
        <w:t>la información</w:t>
      </w:r>
      <w:r w:rsidRPr="001A1AAB">
        <w:rPr>
          <w:rFonts w:ascii="Palatino Linotype" w:eastAsia="Calibri" w:hAnsi="Palatino Linotype" w:cs="Tahoma"/>
          <w:bCs/>
          <w:sz w:val="22"/>
          <w:szCs w:val="22"/>
          <w:lang w:val="es-ES" w:eastAsia="en-US"/>
        </w:rPr>
        <w:t xml:space="preserve"> proporcionada por el </w:t>
      </w:r>
      <w:r w:rsidR="001A1AAB">
        <w:rPr>
          <w:rFonts w:ascii="Palatino Linotype" w:eastAsia="Calibri" w:hAnsi="Palatino Linotype" w:cs="Tahoma"/>
          <w:bCs/>
          <w:sz w:val="22"/>
          <w:szCs w:val="22"/>
          <w:lang w:val="es-ES" w:eastAsia="en-US"/>
        </w:rPr>
        <w:t>Sujeto Obligado</w:t>
      </w:r>
      <w:r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
          <w:bCs/>
          <w:sz w:val="22"/>
          <w:szCs w:val="22"/>
          <w:lang w:val="es-ES" w:eastAsia="en-US"/>
        </w:rPr>
        <w:t>no corresponde con lo solicitado</w:t>
      </w:r>
      <w:r w:rsidRPr="001A1AAB">
        <w:rPr>
          <w:rFonts w:ascii="Palatino Linotype" w:eastAsia="Calibri" w:hAnsi="Palatino Linotype" w:cs="Tahoma"/>
          <w:bCs/>
          <w:sz w:val="22"/>
          <w:szCs w:val="22"/>
          <w:lang w:val="es-ES" w:eastAsia="en-US"/>
        </w:rPr>
        <w:t>. Por ello, en primer término, es necesario aclarar el concepto de correspondencia.</w:t>
      </w:r>
    </w:p>
    <w:p w:rsidR="008E232F" w:rsidRPr="001A1AAB" w:rsidRDefault="008E232F" w:rsidP="00FC1754">
      <w:pPr>
        <w:spacing w:line="360" w:lineRule="auto"/>
        <w:ind w:right="-93"/>
        <w:jc w:val="both"/>
        <w:rPr>
          <w:rFonts w:ascii="Palatino Linotype" w:eastAsia="Calibri" w:hAnsi="Palatino Linotype" w:cs="Tahoma"/>
          <w:bCs/>
          <w:sz w:val="22"/>
          <w:szCs w:val="22"/>
          <w:lang w:val="es-ES" w:eastAsia="en-US"/>
        </w:rPr>
      </w:pPr>
    </w:p>
    <w:p w:rsidR="008E232F" w:rsidRPr="001A1AAB" w:rsidRDefault="008E232F" w:rsidP="00FC1754">
      <w:pPr>
        <w:spacing w:line="360" w:lineRule="auto"/>
        <w:ind w:right="-93"/>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Así, de conformidad con la Real </w:t>
      </w:r>
      <w:r w:rsidR="009A7126" w:rsidRPr="001A1AAB">
        <w:rPr>
          <w:rFonts w:ascii="Palatino Linotype" w:eastAsia="Calibri" w:hAnsi="Palatino Linotype" w:cs="Tahoma"/>
          <w:bCs/>
          <w:sz w:val="22"/>
          <w:szCs w:val="22"/>
          <w:lang w:val="es-ES" w:eastAsia="en-US"/>
        </w:rPr>
        <w:t xml:space="preserve">Academia de la Lengua Española, correspondencia es: la relación que realmente existe o convencionalmente se establece entre los elementos de distintos conjuntos o colecciones. Ello, aplicado al caso que nos ocupa, quiere decir que debe existir una relación entre lo solicitado por el </w:t>
      </w:r>
      <w:r w:rsidR="001A1AAB">
        <w:rPr>
          <w:rFonts w:ascii="Palatino Linotype" w:eastAsia="Calibri" w:hAnsi="Palatino Linotype" w:cs="Tahoma"/>
          <w:bCs/>
          <w:sz w:val="22"/>
          <w:szCs w:val="22"/>
          <w:lang w:val="es-ES" w:eastAsia="en-US"/>
        </w:rPr>
        <w:t>Particular</w:t>
      </w:r>
      <w:r w:rsidR="009A7126" w:rsidRPr="001A1AAB">
        <w:rPr>
          <w:rFonts w:ascii="Palatino Linotype" w:eastAsia="Calibri" w:hAnsi="Palatino Linotype" w:cs="Tahoma"/>
          <w:bCs/>
          <w:sz w:val="22"/>
          <w:szCs w:val="22"/>
          <w:lang w:val="es-ES" w:eastAsia="en-US"/>
        </w:rPr>
        <w:t xml:space="preserve"> y la información proporcionada por el </w:t>
      </w:r>
      <w:r w:rsidR="001A1AAB">
        <w:rPr>
          <w:rFonts w:ascii="Palatino Linotype" w:eastAsia="Calibri" w:hAnsi="Palatino Linotype" w:cs="Tahoma"/>
          <w:bCs/>
          <w:sz w:val="22"/>
          <w:szCs w:val="22"/>
          <w:lang w:val="es-ES" w:eastAsia="en-US"/>
        </w:rPr>
        <w:t>Sujeto Obligado</w:t>
      </w:r>
      <w:r w:rsidR="009A7126" w:rsidRPr="001A1AAB">
        <w:rPr>
          <w:rFonts w:ascii="Palatino Linotype" w:eastAsia="Calibri" w:hAnsi="Palatino Linotype" w:cs="Tahoma"/>
          <w:bCs/>
          <w:sz w:val="22"/>
          <w:szCs w:val="22"/>
          <w:lang w:val="es-ES" w:eastAsia="en-US"/>
        </w:rPr>
        <w:t>.</w:t>
      </w:r>
    </w:p>
    <w:p w:rsidR="009A7126" w:rsidRPr="001A1AAB" w:rsidRDefault="009A7126" w:rsidP="00FC1754">
      <w:pPr>
        <w:spacing w:line="360" w:lineRule="auto"/>
        <w:ind w:right="-93"/>
        <w:jc w:val="both"/>
        <w:rPr>
          <w:rFonts w:ascii="Palatino Linotype" w:eastAsia="Calibri" w:hAnsi="Palatino Linotype" w:cs="Tahoma"/>
          <w:bCs/>
          <w:sz w:val="22"/>
          <w:szCs w:val="22"/>
          <w:lang w:val="es-ES" w:eastAsia="en-US"/>
        </w:rPr>
      </w:pPr>
    </w:p>
    <w:p w:rsidR="009A7126" w:rsidRPr="001A1AAB" w:rsidRDefault="009A7126" w:rsidP="00FC1754">
      <w:pPr>
        <w:spacing w:line="360" w:lineRule="auto"/>
        <w:ind w:right="-93"/>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En ese sentido, con la finalidad de comprobar si existe una relación entre ambos conjuntos, solicitud y respuesta, es de vital importancia definirlos. Por lo que hace al conjunto denominado solicitud de información, se tiene que el </w:t>
      </w:r>
      <w:r w:rsidR="001A1AAB">
        <w:rPr>
          <w:rFonts w:ascii="Palatino Linotype" w:eastAsia="Calibri" w:hAnsi="Palatino Linotype" w:cs="Tahoma"/>
          <w:bCs/>
          <w:sz w:val="22"/>
          <w:szCs w:val="22"/>
          <w:lang w:val="es-ES" w:eastAsia="en-US"/>
        </w:rPr>
        <w:t>Particular</w:t>
      </w:r>
      <w:r w:rsidRPr="001A1AAB">
        <w:rPr>
          <w:rFonts w:ascii="Palatino Linotype" w:eastAsia="Calibri" w:hAnsi="Palatino Linotype" w:cs="Tahoma"/>
          <w:bCs/>
          <w:sz w:val="22"/>
          <w:szCs w:val="22"/>
          <w:lang w:val="es-ES" w:eastAsia="en-US"/>
        </w:rPr>
        <w:t xml:space="preserve"> requirió los contenidos de información siguientes:</w:t>
      </w:r>
    </w:p>
    <w:p w:rsidR="009A7126" w:rsidRPr="001A1AAB" w:rsidRDefault="009A7126" w:rsidP="00FC1754">
      <w:pPr>
        <w:spacing w:line="360" w:lineRule="auto"/>
        <w:ind w:right="-93"/>
        <w:jc w:val="both"/>
        <w:rPr>
          <w:rFonts w:ascii="Palatino Linotype" w:eastAsia="Calibri" w:hAnsi="Palatino Linotype" w:cs="Tahoma"/>
          <w:bCs/>
          <w:sz w:val="22"/>
          <w:szCs w:val="22"/>
          <w:lang w:val="es-ES" w:eastAsia="en-US"/>
        </w:rPr>
      </w:pPr>
    </w:p>
    <w:p w:rsidR="00A961E0" w:rsidRPr="001A1AAB" w:rsidRDefault="00A961E0" w:rsidP="00A961E0">
      <w:pPr>
        <w:pStyle w:val="Prrafodelista"/>
        <w:numPr>
          <w:ilvl w:val="0"/>
          <w:numId w:val="27"/>
        </w:numPr>
        <w:spacing w:line="360" w:lineRule="auto"/>
        <w:ind w:right="-93"/>
        <w:jc w:val="both"/>
        <w:rPr>
          <w:rFonts w:ascii="Palatino Linotype" w:eastAsia="Calibri" w:hAnsi="Palatino Linotype" w:cs="Tahoma"/>
          <w:bCs/>
          <w:szCs w:val="22"/>
          <w:lang w:val="es-ES" w:eastAsia="en-US"/>
        </w:rPr>
      </w:pPr>
      <w:r w:rsidRPr="001A1AAB">
        <w:rPr>
          <w:rFonts w:ascii="Palatino Linotype" w:eastAsia="Calibri" w:hAnsi="Palatino Linotype" w:cs="Tahoma"/>
          <w:bCs/>
          <w:szCs w:val="22"/>
          <w:lang w:val="es-ES" w:eastAsia="en-US"/>
        </w:rPr>
        <w:lastRenderedPageBreak/>
        <w:t>Relación de Folios de Certificados de Educación Secundaria (REL), tanto del periodo regular, así como de los periodos de regularización correspondientes; y</w:t>
      </w:r>
    </w:p>
    <w:p w:rsidR="00A961E0" w:rsidRPr="001A1AAB" w:rsidRDefault="00A961E0" w:rsidP="00A961E0">
      <w:pPr>
        <w:pStyle w:val="Prrafodelista"/>
        <w:numPr>
          <w:ilvl w:val="0"/>
          <w:numId w:val="27"/>
        </w:numPr>
        <w:spacing w:line="360" w:lineRule="auto"/>
        <w:ind w:right="-93"/>
        <w:jc w:val="both"/>
        <w:rPr>
          <w:rFonts w:ascii="Palatino Linotype" w:eastAsia="Calibri" w:hAnsi="Palatino Linotype" w:cs="Tahoma"/>
          <w:bCs/>
          <w:szCs w:val="22"/>
          <w:lang w:val="es-ES_tradnl" w:eastAsia="en-US"/>
        </w:rPr>
      </w:pPr>
      <w:r w:rsidRPr="001A1AAB">
        <w:rPr>
          <w:rFonts w:ascii="Palatino Linotype" w:eastAsia="Calibri" w:hAnsi="Palatino Linotype" w:cs="Tahoma"/>
          <w:bCs/>
          <w:szCs w:val="22"/>
          <w:lang w:val="es-ES" w:eastAsia="en-US"/>
        </w:rPr>
        <w:t>Solicitud y Registro de Calificaciones de Exámenes de Regularización (SYRCER), de los periodos correspondientes.</w:t>
      </w:r>
    </w:p>
    <w:p w:rsidR="009A7126" w:rsidRPr="001A1AAB" w:rsidRDefault="009A7126" w:rsidP="00FC1754">
      <w:pPr>
        <w:spacing w:line="360" w:lineRule="auto"/>
        <w:ind w:right="-93"/>
        <w:jc w:val="both"/>
        <w:rPr>
          <w:rFonts w:ascii="Palatino Linotype" w:eastAsia="Calibri" w:hAnsi="Palatino Linotype" w:cs="Tahoma"/>
          <w:bCs/>
          <w:sz w:val="22"/>
          <w:szCs w:val="22"/>
          <w:lang w:val="es-ES_tradnl" w:eastAsia="en-US"/>
        </w:rPr>
      </w:pPr>
    </w:p>
    <w:p w:rsidR="008E232F" w:rsidRPr="001A1AAB" w:rsidRDefault="00A961E0"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Con las características siguientes:</w:t>
      </w:r>
    </w:p>
    <w:p w:rsidR="00A961E0" w:rsidRPr="001A1AAB" w:rsidRDefault="00A961E0" w:rsidP="00FC1754">
      <w:pPr>
        <w:spacing w:line="360" w:lineRule="auto"/>
        <w:ind w:right="-93"/>
        <w:jc w:val="both"/>
        <w:rPr>
          <w:rFonts w:ascii="Palatino Linotype" w:eastAsia="Calibri" w:hAnsi="Palatino Linotype" w:cs="Tahoma"/>
          <w:bCs/>
          <w:sz w:val="22"/>
          <w:szCs w:val="22"/>
          <w:lang w:val="es-ES_tradnl" w:eastAsia="en-US"/>
        </w:rPr>
      </w:pPr>
    </w:p>
    <w:p w:rsidR="00A961E0" w:rsidRPr="001A1AAB" w:rsidRDefault="00A961E0" w:rsidP="00A961E0">
      <w:pPr>
        <w:pStyle w:val="Prrafodelista"/>
        <w:numPr>
          <w:ilvl w:val="0"/>
          <w:numId w:val="28"/>
        </w:numPr>
        <w:spacing w:line="360" w:lineRule="auto"/>
        <w:ind w:right="-93"/>
        <w:jc w:val="both"/>
        <w:rPr>
          <w:rFonts w:ascii="Palatino Linotype" w:eastAsia="Calibri" w:hAnsi="Palatino Linotype" w:cs="Tahoma"/>
          <w:bCs/>
          <w:szCs w:val="22"/>
          <w:lang w:val="es-ES_tradnl" w:eastAsia="en-US"/>
        </w:rPr>
      </w:pPr>
      <w:r w:rsidRPr="001A1AAB">
        <w:rPr>
          <w:rFonts w:ascii="Palatino Linotype" w:eastAsia="Calibri" w:hAnsi="Palatino Linotype" w:cs="Tahoma"/>
          <w:bCs/>
          <w:szCs w:val="22"/>
          <w:lang w:val="es-ES_tradnl" w:eastAsia="en-US"/>
        </w:rPr>
        <w:t>Que se proporcionaran en versión pública</w:t>
      </w:r>
      <w:r w:rsidR="00902519">
        <w:rPr>
          <w:rFonts w:ascii="Palatino Linotype" w:eastAsia="Calibri" w:hAnsi="Palatino Linotype" w:cs="Tahoma"/>
          <w:bCs/>
          <w:szCs w:val="22"/>
          <w:lang w:val="es-ES_tradnl" w:eastAsia="en-US"/>
        </w:rPr>
        <w:t>;</w:t>
      </w:r>
    </w:p>
    <w:p w:rsidR="00A961E0" w:rsidRPr="001A1AAB" w:rsidRDefault="00A961E0" w:rsidP="00A961E0">
      <w:pPr>
        <w:pStyle w:val="Prrafodelista"/>
        <w:numPr>
          <w:ilvl w:val="0"/>
          <w:numId w:val="28"/>
        </w:numPr>
        <w:spacing w:line="360" w:lineRule="auto"/>
        <w:ind w:right="-93"/>
        <w:jc w:val="both"/>
        <w:rPr>
          <w:rFonts w:ascii="Palatino Linotype" w:eastAsia="Calibri" w:hAnsi="Palatino Linotype" w:cs="Tahoma"/>
          <w:bCs/>
          <w:szCs w:val="22"/>
          <w:lang w:val="es-ES_tradnl" w:eastAsia="en-US"/>
        </w:rPr>
      </w:pPr>
      <w:r w:rsidRPr="001A1AAB">
        <w:rPr>
          <w:rFonts w:ascii="Palatino Linotype" w:eastAsia="Calibri" w:hAnsi="Palatino Linotype" w:cs="Tahoma"/>
          <w:bCs/>
          <w:szCs w:val="22"/>
          <w:lang w:val="es-ES_tradnl" w:eastAsia="en-US"/>
        </w:rPr>
        <w:t>Que fueran del año dos mil diecisiete, tanto del periodo regular como de regularización</w:t>
      </w:r>
      <w:r w:rsidR="00902519">
        <w:rPr>
          <w:rFonts w:ascii="Palatino Linotype" w:eastAsia="Calibri" w:hAnsi="Palatino Linotype" w:cs="Tahoma"/>
          <w:bCs/>
          <w:szCs w:val="22"/>
          <w:lang w:val="es-ES_tradnl" w:eastAsia="en-US"/>
        </w:rPr>
        <w:t>;</w:t>
      </w:r>
    </w:p>
    <w:p w:rsidR="00A961E0" w:rsidRPr="001A1AAB" w:rsidRDefault="00A961E0" w:rsidP="00A961E0">
      <w:pPr>
        <w:pStyle w:val="Prrafodelista"/>
        <w:numPr>
          <w:ilvl w:val="0"/>
          <w:numId w:val="28"/>
        </w:numPr>
        <w:spacing w:line="360" w:lineRule="auto"/>
        <w:ind w:right="-93"/>
        <w:jc w:val="both"/>
        <w:rPr>
          <w:rFonts w:ascii="Palatino Linotype" w:eastAsia="Calibri" w:hAnsi="Palatino Linotype" w:cs="Tahoma"/>
          <w:bCs/>
          <w:szCs w:val="22"/>
          <w:lang w:val="es-ES_tradnl" w:eastAsia="en-US"/>
        </w:rPr>
      </w:pPr>
      <w:r w:rsidRPr="001A1AAB">
        <w:rPr>
          <w:rFonts w:ascii="Palatino Linotype" w:eastAsia="Calibri" w:hAnsi="Palatino Linotype" w:cs="Tahoma"/>
          <w:bCs/>
          <w:szCs w:val="22"/>
          <w:lang w:val="es-ES_tradnl" w:eastAsia="en-US"/>
        </w:rPr>
        <w:t>Que fueran relativos a secundarias en sus tres modalidades, técnicas, generales y telesecundarias, tanto públicas como privadas</w:t>
      </w:r>
      <w:r w:rsidR="003C6BCF" w:rsidRPr="001A1AAB">
        <w:rPr>
          <w:rFonts w:ascii="Palatino Linotype" w:eastAsia="Calibri" w:hAnsi="Palatino Linotype" w:cs="Tahoma"/>
          <w:bCs/>
          <w:szCs w:val="22"/>
          <w:lang w:val="es-ES_tradnl" w:eastAsia="en-US"/>
        </w:rPr>
        <w:t>.</w:t>
      </w:r>
    </w:p>
    <w:p w:rsidR="008E232F" w:rsidRPr="001A1AAB" w:rsidRDefault="008E232F"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A961E0"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En este punto es importante hacer notar que el ahora recurrente, al interponer su recurso de revisión manifest</w:t>
      </w:r>
      <w:r w:rsidR="00902519">
        <w:rPr>
          <w:rFonts w:ascii="Palatino Linotype" w:eastAsia="Calibri" w:hAnsi="Palatino Linotype" w:cs="Tahoma"/>
          <w:bCs/>
          <w:sz w:val="22"/>
          <w:szCs w:val="22"/>
          <w:lang w:val="es-ES_tradnl" w:eastAsia="en-US"/>
        </w:rPr>
        <w:t>ó</w:t>
      </w:r>
      <w:r w:rsidRPr="001A1AAB">
        <w:rPr>
          <w:rFonts w:ascii="Palatino Linotype" w:eastAsia="Calibri" w:hAnsi="Palatino Linotype" w:cs="Tahoma"/>
          <w:bCs/>
          <w:sz w:val="22"/>
          <w:szCs w:val="22"/>
          <w:lang w:val="es-ES_tradnl" w:eastAsia="en-US"/>
        </w:rPr>
        <w:t xml:space="preserve"> que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está constreñido a elaborar la información solicitada, de conformidad con la norma relativa a los Formatos de Apoyo y Certificación al Control Escolar</w:t>
      </w:r>
      <w:r w:rsidR="00902519">
        <w:rPr>
          <w:rFonts w:ascii="Palatino Linotype" w:eastAsia="Calibri" w:hAnsi="Palatino Linotype" w:cs="Tahoma"/>
          <w:bCs/>
          <w:sz w:val="22"/>
          <w:szCs w:val="22"/>
          <w:lang w:val="es-ES_tradnl" w:eastAsia="en-US"/>
        </w:rPr>
        <w:t>;</w:t>
      </w:r>
      <w:r w:rsidRPr="001A1AAB">
        <w:rPr>
          <w:rFonts w:ascii="Palatino Linotype" w:eastAsia="Calibri" w:hAnsi="Palatino Linotype" w:cs="Tahoma"/>
          <w:bCs/>
          <w:sz w:val="22"/>
          <w:szCs w:val="22"/>
          <w:lang w:val="es-ES_tradnl" w:eastAsia="en-US"/>
        </w:rPr>
        <w:t xml:space="preserve"> </w:t>
      </w:r>
      <w:r w:rsidR="00902519">
        <w:rPr>
          <w:rFonts w:ascii="Palatino Linotype" w:eastAsia="Calibri" w:hAnsi="Palatino Linotype" w:cs="Tahoma"/>
          <w:bCs/>
          <w:sz w:val="22"/>
          <w:szCs w:val="22"/>
          <w:lang w:val="es-ES_tradnl" w:eastAsia="en-US"/>
        </w:rPr>
        <w:t>p</w:t>
      </w:r>
      <w:r w:rsidRPr="001A1AAB">
        <w:rPr>
          <w:rFonts w:ascii="Palatino Linotype" w:eastAsia="Calibri" w:hAnsi="Palatino Linotype" w:cs="Tahoma"/>
          <w:bCs/>
          <w:sz w:val="22"/>
          <w:szCs w:val="22"/>
          <w:lang w:val="es-ES_tradnl" w:eastAsia="en-US"/>
        </w:rPr>
        <w:t>or lo que, al efectuar una interpretación integral de la solicitud, con la luz brindada por el recurso de revisión, se puede concluir que a las características anteriores se suma la siguiente:</w:t>
      </w:r>
    </w:p>
    <w:p w:rsidR="00A961E0" w:rsidRPr="001A1AAB" w:rsidRDefault="00A961E0" w:rsidP="00FC1754">
      <w:pPr>
        <w:spacing w:line="360" w:lineRule="auto"/>
        <w:ind w:right="-93"/>
        <w:jc w:val="both"/>
        <w:rPr>
          <w:rFonts w:ascii="Palatino Linotype" w:eastAsia="Calibri" w:hAnsi="Palatino Linotype" w:cs="Tahoma"/>
          <w:bCs/>
          <w:sz w:val="22"/>
          <w:szCs w:val="22"/>
          <w:lang w:val="es-ES_tradnl" w:eastAsia="en-US"/>
        </w:rPr>
      </w:pPr>
    </w:p>
    <w:p w:rsidR="00A961E0" w:rsidRPr="001A1AAB" w:rsidRDefault="00A961E0" w:rsidP="00A961E0">
      <w:pPr>
        <w:pStyle w:val="Prrafodelista"/>
        <w:numPr>
          <w:ilvl w:val="0"/>
          <w:numId w:val="29"/>
        </w:numPr>
        <w:spacing w:line="360" w:lineRule="auto"/>
        <w:ind w:right="-93"/>
        <w:jc w:val="both"/>
        <w:rPr>
          <w:rFonts w:ascii="Palatino Linotype" w:eastAsia="Calibri" w:hAnsi="Palatino Linotype" w:cs="Tahoma"/>
          <w:bCs/>
          <w:szCs w:val="22"/>
          <w:lang w:val="es-ES_tradnl" w:eastAsia="en-US"/>
        </w:rPr>
      </w:pPr>
      <w:r w:rsidRPr="001A1AAB">
        <w:rPr>
          <w:rFonts w:ascii="Palatino Linotype" w:eastAsia="Calibri" w:hAnsi="Palatino Linotype" w:cs="Tahoma"/>
          <w:bCs/>
          <w:szCs w:val="22"/>
          <w:lang w:val="es-ES_tradnl" w:eastAsia="en-US"/>
        </w:rPr>
        <w:t xml:space="preserve">Que el </w:t>
      </w:r>
      <w:r w:rsidR="001A1AAB">
        <w:rPr>
          <w:rFonts w:ascii="Palatino Linotype" w:eastAsia="Calibri" w:hAnsi="Palatino Linotype" w:cs="Tahoma"/>
          <w:bCs/>
          <w:szCs w:val="22"/>
          <w:lang w:val="es-ES_tradnl" w:eastAsia="en-US"/>
        </w:rPr>
        <w:t>Particular</w:t>
      </w:r>
      <w:r w:rsidRPr="001A1AAB">
        <w:rPr>
          <w:rFonts w:ascii="Palatino Linotype" w:eastAsia="Calibri" w:hAnsi="Palatino Linotype" w:cs="Tahoma"/>
          <w:bCs/>
          <w:szCs w:val="22"/>
          <w:lang w:val="es-ES_tradnl" w:eastAsia="en-US"/>
        </w:rPr>
        <w:t xml:space="preserve"> pretende tener </w:t>
      </w:r>
      <w:r w:rsidRPr="001A1AAB">
        <w:rPr>
          <w:rFonts w:ascii="Palatino Linotype" w:eastAsia="Calibri" w:hAnsi="Palatino Linotype" w:cs="Tahoma"/>
          <w:b/>
          <w:bCs/>
          <w:szCs w:val="22"/>
          <w:lang w:val="es-ES_tradnl" w:eastAsia="en-US"/>
        </w:rPr>
        <w:t>acceso al documento</w:t>
      </w:r>
      <w:r w:rsidRPr="001A1AAB">
        <w:rPr>
          <w:rFonts w:ascii="Palatino Linotype" w:eastAsia="Calibri" w:hAnsi="Palatino Linotype" w:cs="Tahoma"/>
          <w:bCs/>
          <w:szCs w:val="22"/>
          <w:lang w:val="es-ES_tradnl" w:eastAsia="en-US"/>
        </w:rPr>
        <w:t xml:space="preserve"> (</w:t>
      </w:r>
      <w:r w:rsidRPr="001A1AAB">
        <w:rPr>
          <w:rFonts w:ascii="Palatino Linotype" w:eastAsia="Calibri" w:hAnsi="Palatino Linotype" w:cs="Tahoma"/>
          <w:b/>
          <w:bCs/>
          <w:szCs w:val="22"/>
          <w:u w:val="single"/>
          <w:lang w:val="es-ES_tradnl" w:eastAsia="en-US"/>
        </w:rPr>
        <w:t>formato</w:t>
      </w:r>
      <w:r w:rsidRPr="001A1AAB">
        <w:rPr>
          <w:rFonts w:ascii="Palatino Linotype" w:eastAsia="Calibri" w:hAnsi="Palatino Linotype" w:cs="Tahoma"/>
          <w:bCs/>
          <w:szCs w:val="22"/>
          <w:lang w:val="es-ES_tradnl" w:eastAsia="en-US"/>
        </w:rPr>
        <w:t xml:space="preserve">), en versión pública, que contenga la </w:t>
      </w:r>
      <w:r w:rsidRPr="001A1AAB">
        <w:rPr>
          <w:rFonts w:ascii="Palatino Linotype" w:eastAsia="Calibri" w:hAnsi="Palatino Linotype" w:cs="Tahoma"/>
          <w:bCs/>
          <w:szCs w:val="22"/>
          <w:lang w:val="es-ES" w:eastAsia="en-US"/>
        </w:rPr>
        <w:t>Relación de Folios de Certificados de Educación Secundaria y la Solicitud y Registro de Calificaciones de Exámenes de Regularización.</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902519" w:rsidP="00FC1754">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Una vez</w:t>
      </w:r>
      <w:r w:rsidRPr="001A1AAB">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precisado esto</w:t>
      </w:r>
      <w:r w:rsidR="00A961E0" w:rsidRPr="001A1AAB">
        <w:rPr>
          <w:rFonts w:ascii="Palatino Linotype" w:eastAsia="Calibri" w:hAnsi="Palatino Linotype" w:cs="Tahoma"/>
          <w:bCs/>
          <w:sz w:val="22"/>
          <w:szCs w:val="22"/>
          <w:lang w:val="es-ES_tradnl" w:eastAsia="en-US"/>
        </w:rPr>
        <w:t xml:space="preserve">, lo siguiente es definir el conjunto denominado respuesta del </w:t>
      </w:r>
      <w:r w:rsidR="001A1AAB">
        <w:rPr>
          <w:rFonts w:ascii="Palatino Linotype" w:eastAsia="Calibri" w:hAnsi="Palatino Linotype" w:cs="Tahoma"/>
          <w:bCs/>
          <w:sz w:val="22"/>
          <w:szCs w:val="22"/>
          <w:lang w:val="es-ES_tradnl" w:eastAsia="en-US"/>
        </w:rPr>
        <w:t>Sujeto Obligado</w:t>
      </w:r>
      <w:r w:rsidR="00A961E0" w:rsidRPr="001A1AAB">
        <w:rPr>
          <w:rFonts w:ascii="Palatino Linotype" w:eastAsia="Calibri" w:hAnsi="Palatino Linotype" w:cs="Tahoma"/>
          <w:bCs/>
          <w:sz w:val="22"/>
          <w:szCs w:val="22"/>
          <w:lang w:val="es-ES_tradnl" w:eastAsia="en-US"/>
        </w:rPr>
        <w:t xml:space="preserve">: Así, se tiene que el </w:t>
      </w:r>
      <w:r w:rsidR="001A1AAB">
        <w:rPr>
          <w:rFonts w:ascii="Palatino Linotype" w:eastAsia="Calibri" w:hAnsi="Palatino Linotype" w:cs="Tahoma"/>
          <w:bCs/>
          <w:sz w:val="22"/>
          <w:szCs w:val="22"/>
          <w:lang w:val="es-ES_tradnl" w:eastAsia="en-US"/>
        </w:rPr>
        <w:t>Sujeto Obligado</w:t>
      </w:r>
      <w:r w:rsidR="00A961E0" w:rsidRPr="001A1AAB">
        <w:rPr>
          <w:rFonts w:ascii="Palatino Linotype" w:eastAsia="Calibri" w:hAnsi="Palatino Linotype" w:cs="Tahoma"/>
          <w:bCs/>
          <w:sz w:val="22"/>
          <w:szCs w:val="22"/>
          <w:lang w:val="es-ES_tradnl" w:eastAsia="en-US"/>
        </w:rPr>
        <w:t xml:space="preserve"> proporcionó </w:t>
      </w:r>
      <w:r w:rsidR="009D6490" w:rsidRPr="001A1AAB">
        <w:rPr>
          <w:rFonts w:ascii="Palatino Linotype" w:eastAsia="Calibri" w:hAnsi="Palatino Linotype" w:cs="Tahoma"/>
          <w:b/>
          <w:bCs/>
          <w:sz w:val="22"/>
          <w:szCs w:val="22"/>
          <w:lang w:val="es-ES_tradnl" w:eastAsia="en-US"/>
        </w:rPr>
        <w:t>un listado</w:t>
      </w:r>
      <w:r w:rsidR="009D6490" w:rsidRPr="001A1AAB">
        <w:rPr>
          <w:rFonts w:ascii="Palatino Linotype" w:eastAsia="Calibri" w:hAnsi="Palatino Linotype" w:cs="Tahoma"/>
          <w:bCs/>
          <w:sz w:val="22"/>
          <w:szCs w:val="22"/>
          <w:lang w:val="es-ES_tradnl" w:eastAsia="en-US"/>
        </w:rPr>
        <w:t xml:space="preserve"> que contiene la información siguiente:</w:t>
      </w:r>
    </w:p>
    <w:p w:rsidR="009D6490" w:rsidRPr="001A1AAB" w:rsidRDefault="009D6490" w:rsidP="00FC1754">
      <w:pPr>
        <w:spacing w:line="360" w:lineRule="auto"/>
        <w:ind w:right="-93"/>
        <w:jc w:val="both"/>
        <w:rPr>
          <w:rFonts w:ascii="Palatino Linotype" w:eastAsia="Calibri" w:hAnsi="Palatino Linotype" w:cs="Tahoma"/>
          <w:bCs/>
          <w:sz w:val="22"/>
          <w:szCs w:val="22"/>
          <w:lang w:val="es-ES_tradnl" w:eastAsia="en-US"/>
        </w:rPr>
      </w:pPr>
    </w:p>
    <w:p w:rsidR="009D6490" w:rsidRPr="001A1AAB" w:rsidRDefault="009D6490" w:rsidP="009D6490">
      <w:pPr>
        <w:numPr>
          <w:ilvl w:val="0"/>
          <w:numId w:val="30"/>
        </w:numPr>
        <w:spacing w:line="360" w:lineRule="auto"/>
        <w:ind w:right="-93"/>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Relación de Folios de Certificados de Educación Secundaria (REL), tanto del periodo regular, así como de los periodos de regularización correspondientes; y</w:t>
      </w:r>
    </w:p>
    <w:p w:rsidR="009D6490" w:rsidRPr="001A1AAB" w:rsidRDefault="009D6490" w:rsidP="009D6490">
      <w:pPr>
        <w:numPr>
          <w:ilvl w:val="0"/>
          <w:numId w:val="30"/>
        </w:num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 w:eastAsia="en-US"/>
        </w:rPr>
        <w:t>Solicitud y Registro de Calificaciones de Exámenes de Regularización (SYRCER), de los periodos correspondientes.</w:t>
      </w:r>
    </w:p>
    <w:p w:rsidR="009D6490" w:rsidRPr="001A1AAB" w:rsidRDefault="009D6490" w:rsidP="009D6490">
      <w:pPr>
        <w:spacing w:line="360" w:lineRule="auto"/>
        <w:ind w:right="-93"/>
        <w:jc w:val="both"/>
        <w:rPr>
          <w:rFonts w:ascii="Palatino Linotype" w:eastAsia="Calibri" w:hAnsi="Palatino Linotype" w:cs="Tahoma"/>
          <w:bCs/>
          <w:sz w:val="22"/>
          <w:szCs w:val="22"/>
          <w:lang w:val="es-ES_tradnl" w:eastAsia="en-US"/>
        </w:rPr>
      </w:pPr>
    </w:p>
    <w:p w:rsidR="009D6490" w:rsidRPr="001A1AAB" w:rsidRDefault="009D6490" w:rsidP="009D6490">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Con las características siguientes:</w:t>
      </w:r>
    </w:p>
    <w:p w:rsidR="009D6490" w:rsidRPr="001A1AAB" w:rsidRDefault="009D6490" w:rsidP="009D6490">
      <w:pPr>
        <w:spacing w:line="360" w:lineRule="auto"/>
        <w:ind w:right="-93"/>
        <w:jc w:val="both"/>
        <w:rPr>
          <w:rFonts w:ascii="Palatino Linotype" w:eastAsia="Calibri" w:hAnsi="Palatino Linotype" w:cs="Tahoma"/>
          <w:bCs/>
          <w:sz w:val="22"/>
          <w:szCs w:val="22"/>
          <w:lang w:val="es-ES_tradnl" w:eastAsia="en-US"/>
        </w:rPr>
      </w:pPr>
    </w:p>
    <w:p w:rsidR="009D6490" w:rsidRPr="001A1AAB" w:rsidRDefault="009D6490" w:rsidP="009D6490">
      <w:pPr>
        <w:numPr>
          <w:ilvl w:val="0"/>
          <w:numId w:val="28"/>
        </w:num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Que corresponde al año dos mil diecisiete, así como al periodo regular como de regularización</w:t>
      </w:r>
    </w:p>
    <w:p w:rsidR="009D6490" w:rsidRPr="001A1AAB" w:rsidRDefault="009D6490" w:rsidP="009D6490">
      <w:pPr>
        <w:numPr>
          <w:ilvl w:val="0"/>
          <w:numId w:val="28"/>
        </w:num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Que contiene información relativa a secundarias en sus tres modalidades, técnicas, generales y telesecundarias, tanto públicas como privadas.</w:t>
      </w:r>
    </w:p>
    <w:p w:rsidR="009D6490" w:rsidRPr="001A1AAB" w:rsidRDefault="009D6490" w:rsidP="00FC1754">
      <w:pPr>
        <w:spacing w:line="360" w:lineRule="auto"/>
        <w:ind w:right="-93"/>
        <w:jc w:val="both"/>
        <w:rPr>
          <w:rFonts w:ascii="Palatino Linotype" w:eastAsia="Calibri" w:hAnsi="Palatino Linotype" w:cs="Tahoma"/>
          <w:bCs/>
          <w:sz w:val="22"/>
          <w:szCs w:val="22"/>
          <w:lang w:val="es-ES_tradnl" w:eastAsia="en-US"/>
        </w:rPr>
      </w:pPr>
    </w:p>
    <w:p w:rsidR="009D6490" w:rsidRPr="001A1AAB" w:rsidRDefault="009D6490"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Por tanto, si contrastamos ambos conjuntos, se tiene que el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espera obtener como respuesta a su solic</w:t>
      </w:r>
      <w:r w:rsidR="003C6BCF" w:rsidRPr="001A1AAB">
        <w:rPr>
          <w:rFonts w:ascii="Palatino Linotype" w:eastAsia="Calibri" w:hAnsi="Palatino Linotype" w:cs="Tahoma"/>
          <w:bCs/>
          <w:sz w:val="22"/>
          <w:szCs w:val="22"/>
          <w:lang w:val="es-ES_tradnl" w:eastAsia="en-US"/>
        </w:rPr>
        <w:t>itud un formato</w:t>
      </w:r>
      <w:r w:rsidRPr="001A1AAB">
        <w:rPr>
          <w:rFonts w:ascii="Palatino Linotype" w:eastAsia="Calibri" w:hAnsi="Palatino Linotype" w:cs="Tahoma"/>
          <w:bCs/>
          <w:sz w:val="22"/>
          <w:szCs w:val="22"/>
          <w:lang w:val="es-ES_tradnl" w:eastAsia="en-US"/>
        </w:rPr>
        <w:t xml:space="preserve"> en versión pública que contenga las características antes enunciadas, mientras que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proporcionó solo un listado con número de folios consecutivos y calificaciones. </w:t>
      </w:r>
      <w:r w:rsidR="003C6BCF" w:rsidRPr="001A1AAB">
        <w:rPr>
          <w:rFonts w:ascii="Palatino Linotype" w:eastAsia="Calibri" w:hAnsi="Palatino Linotype" w:cs="Tahoma"/>
          <w:bCs/>
          <w:sz w:val="22"/>
          <w:szCs w:val="22"/>
          <w:lang w:val="es-ES_tradnl" w:eastAsia="en-US"/>
        </w:rPr>
        <w:t>En ese sentido</w:t>
      </w:r>
      <w:r w:rsidRPr="001A1AAB">
        <w:rPr>
          <w:rFonts w:ascii="Palatino Linotype" w:eastAsia="Calibri" w:hAnsi="Palatino Linotype" w:cs="Tahoma"/>
          <w:bCs/>
          <w:sz w:val="22"/>
          <w:szCs w:val="22"/>
          <w:lang w:val="es-ES_tradnl" w:eastAsia="en-US"/>
        </w:rPr>
        <w:t xml:space="preserve">, aunque la información requerida y la proporcionada encuentran </w:t>
      </w:r>
      <w:r w:rsidR="007B3B15" w:rsidRPr="001A1AAB">
        <w:rPr>
          <w:rFonts w:ascii="Palatino Linotype" w:eastAsia="Calibri" w:hAnsi="Palatino Linotype" w:cs="Tahoma"/>
          <w:bCs/>
          <w:sz w:val="22"/>
          <w:szCs w:val="22"/>
          <w:lang w:val="es-ES_tradnl" w:eastAsia="en-US"/>
        </w:rPr>
        <w:t>concordancia</w:t>
      </w:r>
      <w:r w:rsidRPr="001A1AAB">
        <w:rPr>
          <w:rFonts w:ascii="Palatino Linotype" w:eastAsia="Calibri" w:hAnsi="Palatino Linotype" w:cs="Tahoma"/>
          <w:bCs/>
          <w:sz w:val="22"/>
          <w:szCs w:val="22"/>
          <w:lang w:val="es-ES_tradnl" w:eastAsia="en-US"/>
        </w:rPr>
        <w:t xml:space="preserve"> en cuanto a la materia que tratan, el periodo y características como </w:t>
      </w:r>
      <w:r w:rsidR="007B3B15" w:rsidRPr="001A1AAB">
        <w:rPr>
          <w:rFonts w:ascii="Palatino Linotype" w:eastAsia="Calibri" w:hAnsi="Palatino Linotype" w:cs="Tahoma"/>
          <w:bCs/>
          <w:sz w:val="22"/>
          <w:szCs w:val="22"/>
          <w:lang w:val="es-ES_tradnl" w:eastAsia="en-US"/>
        </w:rPr>
        <w:t>el tipo de secundaria, lo cierto es que no lo hacen en el principal de los elementos</w:t>
      </w:r>
      <w:r w:rsidR="00967901" w:rsidRPr="001A1AAB">
        <w:rPr>
          <w:rFonts w:ascii="Palatino Linotype" w:eastAsia="Calibri" w:hAnsi="Palatino Linotype" w:cs="Tahoma"/>
          <w:bCs/>
          <w:sz w:val="22"/>
          <w:szCs w:val="22"/>
          <w:lang w:val="es-ES_tradnl" w:eastAsia="en-US"/>
        </w:rPr>
        <w:t xml:space="preserve">: </w:t>
      </w:r>
      <w:r w:rsidR="007B3B15" w:rsidRPr="001A1AAB">
        <w:rPr>
          <w:rFonts w:ascii="Palatino Linotype" w:eastAsia="Calibri" w:hAnsi="Palatino Linotype" w:cs="Tahoma"/>
          <w:bCs/>
          <w:sz w:val="22"/>
          <w:szCs w:val="22"/>
          <w:lang w:val="es-ES_tradnl" w:eastAsia="en-US"/>
        </w:rPr>
        <w:t xml:space="preserve">la forma en que se constituye la información, pues el </w:t>
      </w:r>
      <w:r w:rsidR="001A1AAB">
        <w:rPr>
          <w:rFonts w:ascii="Palatino Linotype" w:eastAsia="Calibri" w:hAnsi="Palatino Linotype" w:cs="Tahoma"/>
          <w:bCs/>
          <w:sz w:val="22"/>
          <w:szCs w:val="22"/>
          <w:lang w:val="es-ES_tradnl" w:eastAsia="en-US"/>
        </w:rPr>
        <w:t>Particular</w:t>
      </w:r>
      <w:r w:rsidR="007B3B15" w:rsidRPr="001A1AAB">
        <w:rPr>
          <w:rFonts w:ascii="Palatino Linotype" w:eastAsia="Calibri" w:hAnsi="Palatino Linotype" w:cs="Tahoma"/>
          <w:bCs/>
          <w:sz w:val="22"/>
          <w:szCs w:val="22"/>
          <w:lang w:val="es-ES_tradnl" w:eastAsia="en-US"/>
        </w:rPr>
        <w:t xml:space="preserve"> pretende un formato mientras que el </w:t>
      </w:r>
      <w:r w:rsidR="001A1AAB">
        <w:rPr>
          <w:rFonts w:ascii="Palatino Linotype" w:eastAsia="Calibri" w:hAnsi="Palatino Linotype" w:cs="Tahoma"/>
          <w:bCs/>
          <w:sz w:val="22"/>
          <w:szCs w:val="22"/>
          <w:lang w:val="es-ES_tradnl" w:eastAsia="en-US"/>
        </w:rPr>
        <w:t>Sujeto Obligado</w:t>
      </w:r>
      <w:r w:rsidR="007B3B15" w:rsidRPr="001A1AAB">
        <w:rPr>
          <w:rFonts w:ascii="Palatino Linotype" w:eastAsia="Calibri" w:hAnsi="Palatino Linotype" w:cs="Tahoma"/>
          <w:bCs/>
          <w:sz w:val="22"/>
          <w:szCs w:val="22"/>
          <w:lang w:val="es-ES_tradnl" w:eastAsia="en-US"/>
        </w:rPr>
        <w:t xml:space="preserve"> proporcionada un listado abstraído de un sistema informático.</w:t>
      </w:r>
    </w:p>
    <w:p w:rsidR="007B3B15" w:rsidRPr="001A1AAB" w:rsidRDefault="007B3B15" w:rsidP="00FC1754">
      <w:pPr>
        <w:spacing w:line="360" w:lineRule="auto"/>
        <w:ind w:right="-93"/>
        <w:jc w:val="both"/>
        <w:rPr>
          <w:rFonts w:ascii="Palatino Linotype" w:eastAsia="Calibri" w:hAnsi="Palatino Linotype" w:cs="Tahoma"/>
          <w:bCs/>
          <w:sz w:val="22"/>
          <w:szCs w:val="22"/>
          <w:lang w:val="es-ES_tradnl" w:eastAsia="en-US"/>
        </w:rPr>
      </w:pPr>
    </w:p>
    <w:p w:rsidR="00551A65" w:rsidRPr="001A1AAB" w:rsidRDefault="00551A65" w:rsidP="00FC1754">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val="es-ES_tradnl" w:eastAsia="en-US"/>
        </w:rPr>
        <w:t>Con la finalidad de robustecer lo anterior, es de indicarse que, de una búsqueda de información pública, este Instituto localiz</w:t>
      </w:r>
      <w:r w:rsidR="00902519">
        <w:rPr>
          <w:rFonts w:ascii="Palatino Linotype" w:eastAsia="Calibri" w:hAnsi="Palatino Linotype" w:cs="Tahoma"/>
          <w:bCs/>
          <w:sz w:val="22"/>
          <w:szCs w:val="22"/>
          <w:lang w:val="es-ES_tradnl" w:eastAsia="en-US"/>
        </w:rPr>
        <w:t>ó</w:t>
      </w:r>
      <w:r w:rsidR="00684445" w:rsidRPr="001A1AAB">
        <w:rPr>
          <w:rFonts w:ascii="Palatino Linotype" w:eastAsia="Calibri" w:hAnsi="Palatino Linotype" w:cs="Tahoma"/>
          <w:bCs/>
          <w:sz w:val="22"/>
          <w:szCs w:val="22"/>
          <w:lang w:val="es-ES_tradnl" w:eastAsia="en-US"/>
        </w:rPr>
        <w:t xml:space="preserve"> los</w:t>
      </w:r>
      <w:r w:rsidRPr="001A1AAB">
        <w:rPr>
          <w:rFonts w:ascii="Palatino Linotype" w:eastAsia="Calibri" w:hAnsi="Palatino Linotype" w:cs="Tahoma"/>
          <w:bCs/>
          <w:sz w:val="22"/>
          <w:szCs w:val="22"/>
          <w:lang w:val="es-ES_tradnl" w:eastAsia="en-US"/>
        </w:rPr>
        <w:t xml:space="preserve"> formato</w:t>
      </w:r>
      <w:r w:rsidR="00684445" w:rsidRPr="001A1AAB">
        <w:rPr>
          <w:rFonts w:ascii="Palatino Linotype" w:eastAsia="Calibri" w:hAnsi="Palatino Linotype" w:cs="Tahoma"/>
          <w:bCs/>
          <w:sz w:val="22"/>
          <w:szCs w:val="22"/>
          <w:lang w:val="es-ES_tradnl" w:eastAsia="en-US"/>
        </w:rPr>
        <w:t>s</w:t>
      </w:r>
      <w:r w:rsidRPr="001A1AAB">
        <w:rPr>
          <w:rFonts w:ascii="Palatino Linotype" w:eastAsia="Calibri" w:hAnsi="Palatino Linotype" w:cs="Tahoma"/>
          <w:bCs/>
          <w:sz w:val="22"/>
          <w:szCs w:val="22"/>
          <w:lang w:val="es-ES_tradnl" w:eastAsia="en-US"/>
        </w:rPr>
        <w:t xml:space="preserve"> “</w:t>
      </w:r>
      <w:r w:rsidRPr="001A1AAB">
        <w:rPr>
          <w:rFonts w:ascii="Palatino Linotype" w:eastAsia="Calibri" w:hAnsi="Palatino Linotype" w:cs="Tahoma"/>
          <w:bCs/>
          <w:sz w:val="22"/>
          <w:szCs w:val="22"/>
          <w:lang w:eastAsia="en-US"/>
        </w:rPr>
        <w:t>RELACIÓN DE FOLIOS DE CERTIFICACIÓN DE EDUCACIÓN SECUNDARIA (REL)”</w:t>
      </w:r>
      <w:r w:rsidR="00684445" w:rsidRPr="001A1AAB">
        <w:rPr>
          <w:rFonts w:ascii="Palatino Linotype" w:eastAsia="Calibri" w:hAnsi="Palatino Linotype" w:cs="Tahoma"/>
          <w:bCs/>
          <w:sz w:val="22"/>
          <w:szCs w:val="22"/>
          <w:lang w:eastAsia="en-US"/>
        </w:rPr>
        <w:t xml:space="preserve"> y “SOLICITUD Y REGISTRO DE CALIFICACIONES DE </w:t>
      </w:r>
      <w:r w:rsidR="00684445" w:rsidRPr="001A1AAB">
        <w:rPr>
          <w:rFonts w:ascii="Palatino Linotype" w:eastAsia="Calibri" w:hAnsi="Palatino Linotype" w:cs="Tahoma"/>
          <w:bCs/>
          <w:sz w:val="22"/>
          <w:szCs w:val="22"/>
          <w:lang w:eastAsia="en-US"/>
        </w:rPr>
        <w:lastRenderedPageBreak/>
        <w:t>EXÁMENES DE REGULARIZACIÓN (SYRCER)”,</w:t>
      </w:r>
      <w:r w:rsidRPr="001A1AAB">
        <w:rPr>
          <w:rFonts w:ascii="Palatino Linotype" w:eastAsia="Calibri" w:hAnsi="Palatino Linotype" w:cs="Tahoma"/>
          <w:bCs/>
          <w:sz w:val="22"/>
          <w:szCs w:val="22"/>
          <w:lang w:eastAsia="en-US"/>
        </w:rPr>
        <w:t xml:space="preserve"> </w:t>
      </w:r>
      <w:r w:rsidR="00684445" w:rsidRPr="001A1AAB">
        <w:rPr>
          <w:rFonts w:ascii="Palatino Linotype" w:eastAsia="Calibri" w:hAnsi="Palatino Linotype" w:cs="Tahoma"/>
          <w:bCs/>
          <w:sz w:val="22"/>
          <w:szCs w:val="22"/>
          <w:lang w:eastAsia="en-US"/>
        </w:rPr>
        <w:t>los cuales se encuentran</w:t>
      </w:r>
      <w:r w:rsidRPr="001A1AAB">
        <w:rPr>
          <w:rFonts w:ascii="Palatino Linotype" w:eastAsia="Calibri" w:hAnsi="Palatino Linotype" w:cs="Tahoma"/>
          <w:bCs/>
          <w:sz w:val="22"/>
          <w:szCs w:val="22"/>
          <w:lang w:eastAsia="en-US"/>
        </w:rPr>
        <w:t xml:space="preserve"> constituido</w:t>
      </w:r>
      <w:r w:rsidR="00684445" w:rsidRPr="001A1AAB">
        <w:rPr>
          <w:rFonts w:ascii="Palatino Linotype" w:eastAsia="Calibri" w:hAnsi="Palatino Linotype" w:cs="Tahoma"/>
          <w:bCs/>
          <w:sz w:val="22"/>
          <w:szCs w:val="22"/>
          <w:lang w:eastAsia="en-US"/>
        </w:rPr>
        <w:t>s</w:t>
      </w:r>
      <w:r w:rsidRPr="001A1AAB">
        <w:rPr>
          <w:rFonts w:ascii="Palatino Linotype" w:eastAsia="Calibri" w:hAnsi="Palatino Linotype" w:cs="Tahoma"/>
          <w:bCs/>
          <w:sz w:val="22"/>
          <w:szCs w:val="22"/>
          <w:lang w:eastAsia="en-US"/>
        </w:rPr>
        <w:t xml:space="preserve"> de la manera siguiente:</w:t>
      </w:r>
    </w:p>
    <w:p w:rsidR="00551A65" w:rsidRPr="001A1AAB" w:rsidRDefault="00551A65" w:rsidP="00551A65">
      <w:pPr>
        <w:rPr>
          <w:rFonts w:ascii="Palatino Linotype" w:eastAsia="Calibri" w:hAnsi="Palatino Linotype" w:cs="Tahoma"/>
          <w:sz w:val="22"/>
          <w:szCs w:val="22"/>
          <w:lang w:eastAsia="en-US"/>
        </w:rPr>
      </w:pPr>
    </w:p>
    <w:p w:rsidR="00551A65" w:rsidRPr="001A1AAB" w:rsidRDefault="00551A65" w:rsidP="00551A65">
      <w:pPr>
        <w:tabs>
          <w:tab w:val="left" w:pos="7100"/>
        </w:tabs>
        <w:rPr>
          <w:rFonts w:ascii="Palatino Linotype" w:eastAsia="Calibri" w:hAnsi="Palatino Linotype" w:cs="Tahoma"/>
          <w:sz w:val="22"/>
          <w:szCs w:val="22"/>
          <w:lang w:eastAsia="en-US"/>
        </w:rPr>
      </w:pPr>
    </w:p>
    <w:p w:rsidR="00551A65" w:rsidRPr="001A1AAB" w:rsidRDefault="00551A65" w:rsidP="00551A65">
      <w:pPr>
        <w:spacing w:line="360" w:lineRule="auto"/>
        <w:ind w:right="-93"/>
        <w:jc w:val="center"/>
        <w:rPr>
          <w:rFonts w:ascii="Palatino Linotype" w:eastAsia="Calibri" w:hAnsi="Palatino Linotype" w:cs="Tahoma"/>
          <w:bCs/>
          <w:sz w:val="22"/>
          <w:szCs w:val="22"/>
          <w:lang w:val="es-ES_tradnl" w:eastAsia="en-US"/>
        </w:rPr>
      </w:pPr>
      <w:r w:rsidRPr="001A1AAB">
        <w:rPr>
          <w:noProof/>
          <w:lang w:val="es-ES"/>
        </w:rPr>
        <w:drawing>
          <wp:inline distT="0" distB="0" distL="0" distR="0" wp14:anchorId="7A5CA9F8" wp14:editId="1FDF79E5">
            <wp:extent cx="6098512" cy="5943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8084" cy="5972421"/>
                    </a:xfrm>
                    <a:prstGeom prst="rect">
                      <a:avLst/>
                    </a:prstGeom>
                  </pic:spPr>
                </pic:pic>
              </a:graphicData>
            </a:graphic>
          </wp:inline>
        </w:drawing>
      </w:r>
    </w:p>
    <w:p w:rsidR="00551A65" w:rsidRPr="001A1AAB" w:rsidRDefault="00551A65" w:rsidP="00FC1754">
      <w:pPr>
        <w:spacing w:line="360" w:lineRule="auto"/>
        <w:ind w:right="-93"/>
        <w:jc w:val="both"/>
        <w:rPr>
          <w:rFonts w:ascii="Palatino Linotype" w:eastAsia="Calibri" w:hAnsi="Palatino Linotype" w:cs="Tahoma"/>
          <w:bCs/>
          <w:sz w:val="22"/>
          <w:szCs w:val="22"/>
          <w:lang w:val="es-ES_tradnl" w:eastAsia="en-US"/>
        </w:rPr>
      </w:pPr>
    </w:p>
    <w:p w:rsidR="00684445" w:rsidRPr="001A1AAB" w:rsidRDefault="00684445" w:rsidP="00684445">
      <w:pPr>
        <w:spacing w:line="360" w:lineRule="auto"/>
        <w:ind w:right="-93"/>
        <w:jc w:val="center"/>
        <w:rPr>
          <w:rFonts w:ascii="Palatino Linotype" w:eastAsia="Calibri" w:hAnsi="Palatino Linotype" w:cs="Tahoma"/>
          <w:bCs/>
          <w:sz w:val="22"/>
          <w:szCs w:val="22"/>
          <w:lang w:val="es-ES_tradnl" w:eastAsia="en-US"/>
        </w:rPr>
      </w:pPr>
      <w:r w:rsidRPr="001A1AAB">
        <w:rPr>
          <w:noProof/>
          <w:lang w:val="es-ES"/>
        </w:rPr>
        <w:lastRenderedPageBreak/>
        <w:drawing>
          <wp:inline distT="0" distB="0" distL="0" distR="0" wp14:anchorId="05D470CB" wp14:editId="75A7BE66">
            <wp:extent cx="5681345" cy="398514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5554" cy="4016156"/>
                    </a:xfrm>
                    <a:prstGeom prst="rect">
                      <a:avLst/>
                    </a:prstGeom>
                  </pic:spPr>
                </pic:pic>
              </a:graphicData>
            </a:graphic>
          </wp:inline>
        </w:drawing>
      </w:r>
    </w:p>
    <w:p w:rsidR="00AD7EC3" w:rsidRPr="00300C9C" w:rsidRDefault="00AD7EC3" w:rsidP="00AD7EC3">
      <w:pPr>
        <w:pStyle w:val="Textonotapie"/>
        <w:ind w:left="567" w:right="567"/>
        <w:rPr>
          <w:rFonts w:ascii="Palatino Linotype" w:hAnsi="Palatino Linotype"/>
        </w:rPr>
      </w:pPr>
      <w:r>
        <w:rPr>
          <w:rFonts w:ascii="Palatino Linotype" w:hAnsi="Palatino Linotype" w:cs="Tahoma"/>
          <w:bCs/>
          <w:lang w:val="es-ES_tradnl"/>
        </w:rPr>
        <w:t>Formatos d</w:t>
      </w:r>
      <w:r w:rsidRPr="00300C9C">
        <w:rPr>
          <w:rFonts w:ascii="Palatino Linotype" w:hAnsi="Palatino Linotype" w:cs="Tahoma"/>
          <w:bCs/>
          <w:lang w:val="es-ES_tradnl"/>
        </w:rPr>
        <w:t>isponible</w:t>
      </w:r>
      <w:r>
        <w:rPr>
          <w:rFonts w:ascii="Palatino Linotype" w:hAnsi="Palatino Linotype" w:cs="Tahoma"/>
          <w:bCs/>
          <w:lang w:val="es-ES_tradnl"/>
        </w:rPr>
        <w:t>s</w:t>
      </w:r>
      <w:r w:rsidRPr="00300C9C">
        <w:rPr>
          <w:rFonts w:ascii="Palatino Linotype" w:hAnsi="Palatino Linotype" w:cs="Tahoma"/>
          <w:bCs/>
          <w:lang w:val="es-ES_tradnl"/>
        </w:rPr>
        <w:t xml:space="preserve"> en la dirección electrónica </w:t>
      </w:r>
      <w:hyperlink r:id="rId13" w:history="1">
        <w:r w:rsidRPr="00300C9C">
          <w:rPr>
            <w:rStyle w:val="Hipervnculo"/>
            <w:rFonts w:ascii="Palatino Linotype" w:hAnsi="Palatino Linotype"/>
          </w:rPr>
          <w:t>http://www.controlescolar.sep.gob.mx/work/models/controlescolar/Resource/carpeta_pdf/17_rel_13_14.pdf</w:t>
        </w:r>
      </w:hyperlink>
      <w:r w:rsidRPr="00300C9C">
        <w:rPr>
          <w:rFonts w:ascii="Palatino Linotype" w:hAnsi="Palatino Linotype"/>
        </w:rPr>
        <w:t xml:space="preserve"> </w:t>
      </w:r>
      <w:r>
        <w:rPr>
          <w:rFonts w:ascii="Palatino Linotype" w:hAnsi="Palatino Linotype"/>
        </w:rPr>
        <w:t>y consultados el cinco de noviembre de dos mil dieciocho a las nueve cuarenta horas.</w:t>
      </w:r>
    </w:p>
    <w:p w:rsidR="00684445" w:rsidRPr="001A1AAB" w:rsidRDefault="00684445" w:rsidP="00FC1754">
      <w:pPr>
        <w:spacing w:line="360" w:lineRule="auto"/>
        <w:ind w:right="-93"/>
        <w:jc w:val="both"/>
        <w:rPr>
          <w:rFonts w:ascii="Palatino Linotype" w:eastAsia="Calibri" w:hAnsi="Palatino Linotype" w:cs="Tahoma"/>
          <w:bCs/>
          <w:sz w:val="22"/>
          <w:szCs w:val="22"/>
          <w:lang w:val="es-ES_tradnl" w:eastAsia="en-US"/>
        </w:rPr>
      </w:pPr>
    </w:p>
    <w:p w:rsidR="007B3B15" w:rsidRPr="001A1AAB" w:rsidRDefault="00551A65"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Así, contrastando </w:t>
      </w:r>
      <w:r w:rsidR="00684445" w:rsidRPr="001A1AAB">
        <w:rPr>
          <w:rFonts w:ascii="Palatino Linotype" w:eastAsia="Calibri" w:hAnsi="Palatino Linotype" w:cs="Tahoma"/>
          <w:bCs/>
          <w:sz w:val="22"/>
          <w:szCs w:val="22"/>
          <w:lang w:val="es-ES_tradnl" w:eastAsia="en-US"/>
        </w:rPr>
        <w:t>los formatos anteriores</w:t>
      </w:r>
      <w:r w:rsidRPr="001A1AAB">
        <w:rPr>
          <w:rFonts w:ascii="Palatino Linotype" w:eastAsia="Calibri" w:hAnsi="Palatino Linotype" w:cs="Tahoma"/>
          <w:bCs/>
          <w:sz w:val="22"/>
          <w:szCs w:val="22"/>
          <w:lang w:val="es-ES_tradnl" w:eastAsia="en-US"/>
        </w:rPr>
        <w:t xml:space="preserve"> con la información proporcionada por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se puede decir que, en efecto, </w:t>
      </w:r>
      <w:r w:rsidR="003C6BCF" w:rsidRPr="001A1AAB">
        <w:rPr>
          <w:rFonts w:ascii="Palatino Linotype" w:eastAsia="Calibri" w:hAnsi="Palatino Linotype" w:cs="Tahoma"/>
          <w:bCs/>
          <w:sz w:val="22"/>
          <w:szCs w:val="22"/>
          <w:lang w:val="es-ES_tradnl" w:eastAsia="en-US"/>
        </w:rPr>
        <w:t xml:space="preserve">la información proporcionada </w:t>
      </w:r>
      <w:r w:rsidR="00684445" w:rsidRPr="001A1AAB">
        <w:rPr>
          <w:rFonts w:ascii="Palatino Linotype" w:eastAsia="Calibri" w:hAnsi="Palatino Linotype" w:cs="Tahoma"/>
          <w:bCs/>
          <w:sz w:val="22"/>
          <w:szCs w:val="22"/>
          <w:lang w:val="es-ES_tradnl" w:eastAsia="en-US"/>
        </w:rPr>
        <w:t>en respuesta</w:t>
      </w:r>
      <w:r w:rsidR="003C6BCF" w:rsidRPr="001A1AAB">
        <w:rPr>
          <w:rFonts w:ascii="Palatino Linotype" w:eastAsia="Calibri" w:hAnsi="Palatino Linotype" w:cs="Tahoma"/>
          <w:bCs/>
          <w:sz w:val="22"/>
          <w:szCs w:val="22"/>
          <w:lang w:val="es-ES_tradnl" w:eastAsia="en-US"/>
        </w:rPr>
        <w:t xml:space="preserve"> no corresponde </w:t>
      </w:r>
      <w:r w:rsidR="00684445" w:rsidRPr="001A1AAB">
        <w:rPr>
          <w:rFonts w:ascii="Palatino Linotype" w:eastAsia="Calibri" w:hAnsi="Palatino Linotype" w:cs="Tahoma"/>
          <w:bCs/>
          <w:sz w:val="22"/>
          <w:szCs w:val="22"/>
          <w:lang w:val="es-ES_tradnl" w:eastAsia="en-US"/>
        </w:rPr>
        <w:t>con los formatos</w:t>
      </w:r>
      <w:r w:rsidR="003C6BCF" w:rsidRPr="001A1AAB">
        <w:rPr>
          <w:rFonts w:ascii="Palatino Linotype" w:eastAsia="Calibri" w:hAnsi="Palatino Linotype" w:cs="Tahoma"/>
          <w:bCs/>
          <w:sz w:val="22"/>
          <w:szCs w:val="22"/>
          <w:lang w:val="es-ES_tradnl" w:eastAsia="en-US"/>
        </w:rPr>
        <w:t xml:space="preserve"> RELACIÓN DE FOLIOS DE CERTIFICACIÓN DE EDUCACIÓN SECUNDARIA (REL)</w:t>
      </w:r>
      <w:r w:rsidR="00684445" w:rsidRPr="001A1AAB">
        <w:rPr>
          <w:rFonts w:ascii="Palatino Linotype" w:eastAsia="Calibri" w:hAnsi="Palatino Linotype" w:cs="Tahoma"/>
          <w:bCs/>
          <w:sz w:val="22"/>
          <w:szCs w:val="22"/>
          <w:lang w:val="es-ES_tradnl" w:eastAsia="en-US"/>
        </w:rPr>
        <w:t xml:space="preserve"> y SOLICITUD Y REGISTRO DE CALIFICACIONES DE EXÁMENES DE REGULARIZACIÓN (SYRCER), solicitados por el </w:t>
      </w:r>
      <w:r w:rsidR="001A1AAB">
        <w:rPr>
          <w:rFonts w:ascii="Palatino Linotype" w:eastAsia="Calibri" w:hAnsi="Palatino Linotype" w:cs="Tahoma"/>
          <w:bCs/>
          <w:sz w:val="22"/>
          <w:szCs w:val="22"/>
          <w:lang w:val="es-ES_tradnl" w:eastAsia="en-US"/>
        </w:rPr>
        <w:t>Particular</w:t>
      </w:r>
      <w:r w:rsidR="007B3B15" w:rsidRPr="001A1AAB">
        <w:rPr>
          <w:rFonts w:ascii="Palatino Linotype" w:eastAsia="Calibri" w:hAnsi="Palatino Linotype" w:cs="Tahoma"/>
          <w:bCs/>
          <w:sz w:val="22"/>
          <w:szCs w:val="22"/>
          <w:lang w:val="es-ES_tradnl" w:eastAsia="en-US"/>
        </w:rPr>
        <w:t xml:space="preserve">. </w:t>
      </w:r>
      <w:r w:rsidRPr="001A1AAB">
        <w:rPr>
          <w:rFonts w:ascii="Palatino Linotype" w:eastAsia="Calibri" w:hAnsi="Palatino Linotype" w:cs="Tahoma"/>
          <w:bCs/>
          <w:sz w:val="22"/>
          <w:szCs w:val="22"/>
          <w:lang w:val="es-ES_tradnl" w:eastAsia="en-US"/>
        </w:rPr>
        <w:t>Consecuentemente</w:t>
      </w:r>
      <w:r w:rsidR="007B3B15" w:rsidRPr="001A1AAB">
        <w:rPr>
          <w:rFonts w:ascii="Palatino Linotype" w:eastAsia="Calibri" w:hAnsi="Palatino Linotype" w:cs="Tahoma"/>
          <w:bCs/>
          <w:sz w:val="22"/>
          <w:szCs w:val="22"/>
          <w:lang w:val="es-ES_tradnl" w:eastAsia="en-US"/>
        </w:rPr>
        <w:t xml:space="preserve">, </w:t>
      </w:r>
      <w:r w:rsidRPr="001A1AAB">
        <w:rPr>
          <w:rFonts w:ascii="Palatino Linotype" w:eastAsia="Calibri" w:hAnsi="Palatino Linotype" w:cs="Tahoma"/>
          <w:b/>
          <w:bCs/>
          <w:sz w:val="22"/>
          <w:szCs w:val="22"/>
          <w:lang w:val="es-ES_tradnl" w:eastAsia="en-US"/>
        </w:rPr>
        <w:t>el agravio manifestado por el ahora recurrente resulta</w:t>
      </w:r>
      <w:r w:rsidR="007B3B15" w:rsidRPr="001A1AAB">
        <w:rPr>
          <w:rFonts w:ascii="Palatino Linotype" w:eastAsia="Calibri" w:hAnsi="Palatino Linotype" w:cs="Tahoma"/>
          <w:b/>
          <w:bCs/>
          <w:sz w:val="22"/>
          <w:szCs w:val="22"/>
          <w:lang w:val="es-ES_tradnl" w:eastAsia="en-US"/>
        </w:rPr>
        <w:t xml:space="preserve"> fundado</w:t>
      </w:r>
      <w:r w:rsidR="007B3B15" w:rsidRPr="001A1AAB">
        <w:rPr>
          <w:rFonts w:ascii="Palatino Linotype" w:eastAsia="Calibri" w:hAnsi="Palatino Linotype" w:cs="Tahoma"/>
          <w:bCs/>
          <w:sz w:val="22"/>
          <w:szCs w:val="22"/>
          <w:lang w:val="es-ES_tradnl" w:eastAsia="en-US"/>
        </w:rPr>
        <w:t>.</w:t>
      </w:r>
    </w:p>
    <w:p w:rsidR="007B3B15" w:rsidRPr="001A1AAB" w:rsidRDefault="007B3B15" w:rsidP="00FC1754">
      <w:pPr>
        <w:spacing w:line="360" w:lineRule="auto"/>
        <w:ind w:right="-93"/>
        <w:jc w:val="both"/>
        <w:rPr>
          <w:rFonts w:ascii="Palatino Linotype" w:eastAsia="Calibri" w:hAnsi="Palatino Linotype" w:cs="Tahoma"/>
          <w:bCs/>
          <w:sz w:val="22"/>
          <w:szCs w:val="22"/>
          <w:lang w:val="es-ES_tradnl" w:eastAsia="en-US"/>
        </w:rPr>
      </w:pPr>
    </w:p>
    <w:p w:rsidR="007B3B15" w:rsidRPr="001A1AAB" w:rsidRDefault="007B3B15"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lastRenderedPageBreak/>
        <w:t xml:space="preserve">Sin embargo, cabe retomar que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manif</w:t>
      </w:r>
      <w:r w:rsidR="003A54DF">
        <w:rPr>
          <w:rFonts w:ascii="Palatino Linotype" w:eastAsia="Calibri" w:hAnsi="Palatino Linotype" w:cs="Tahoma"/>
          <w:bCs/>
          <w:sz w:val="22"/>
          <w:szCs w:val="22"/>
          <w:lang w:val="es-ES_tradnl" w:eastAsia="en-US"/>
        </w:rPr>
        <w:t>estó</w:t>
      </w:r>
      <w:r w:rsidRPr="001A1AAB">
        <w:rPr>
          <w:rFonts w:ascii="Palatino Linotype" w:eastAsia="Calibri" w:hAnsi="Palatino Linotype" w:cs="Tahoma"/>
          <w:bCs/>
          <w:sz w:val="22"/>
          <w:szCs w:val="22"/>
          <w:lang w:val="es-ES_tradnl" w:eastAsia="en-US"/>
        </w:rPr>
        <w:t xml:space="preserve"> que los formatos pretendidos por el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ya no son generado</w:t>
      </w:r>
      <w:r w:rsidR="00967901" w:rsidRPr="001A1AAB">
        <w:rPr>
          <w:rFonts w:ascii="Palatino Linotype" w:eastAsia="Calibri" w:hAnsi="Palatino Linotype" w:cs="Tahoma"/>
          <w:bCs/>
          <w:sz w:val="22"/>
          <w:szCs w:val="22"/>
          <w:lang w:val="es-ES_tradnl" w:eastAsia="en-US"/>
        </w:rPr>
        <w:t>s</w:t>
      </w:r>
      <w:r w:rsidRPr="001A1AAB">
        <w:rPr>
          <w:rFonts w:ascii="Palatino Linotype" w:eastAsia="Calibri" w:hAnsi="Palatino Linotype" w:cs="Tahoma"/>
          <w:bCs/>
          <w:sz w:val="22"/>
          <w:szCs w:val="22"/>
          <w:lang w:val="es-ES_tradnl" w:eastAsia="en-US"/>
        </w:rPr>
        <w:t xml:space="preserve">, pues actualmente </w:t>
      </w:r>
      <w:r w:rsidR="00967901" w:rsidRPr="001A1AAB">
        <w:rPr>
          <w:rFonts w:ascii="Palatino Linotype" w:eastAsia="Calibri" w:hAnsi="Palatino Linotype" w:cs="Tahoma"/>
          <w:b/>
          <w:bCs/>
          <w:sz w:val="22"/>
          <w:szCs w:val="22"/>
          <w:u w:val="single"/>
          <w:lang w:val="es-ES_tradnl" w:eastAsia="en-US"/>
        </w:rPr>
        <w:t xml:space="preserve">el tratamiento de la información relativa a </w:t>
      </w:r>
      <w:r w:rsidR="003C6BCF" w:rsidRPr="001A1AAB">
        <w:rPr>
          <w:rFonts w:ascii="Palatino Linotype" w:eastAsia="Calibri" w:hAnsi="Palatino Linotype" w:cs="Tahoma"/>
          <w:b/>
          <w:bCs/>
          <w:sz w:val="22"/>
          <w:szCs w:val="22"/>
          <w:u w:val="single"/>
          <w:lang w:val="es-ES_tradnl" w:eastAsia="en-US"/>
        </w:rPr>
        <w:t xml:space="preserve">la Relación de </w:t>
      </w:r>
      <w:r w:rsidR="00967901" w:rsidRPr="001A1AAB">
        <w:rPr>
          <w:rFonts w:ascii="Palatino Linotype" w:eastAsia="Calibri" w:hAnsi="Palatino Linotype" w:cs="Tahoma"/>
          <w:b/>
          <w:bCs/>
          <w:sz w:val="22"/>
          <w:szCs w:val="22"/>
          <w:u w:val="single"/>
          <w:lang w:val="es-ES_tradnl" w:eastAsia="en-US"/>
        </w:rPr>
        <w:t>Folios de Certificados de Educación Secundaria y la Solicitud y Registro de Calificaciones de Exámenes de Regularización, se lleva cabo de manera electr</w:t>
      </w:r>
      <w:r w:rsidR="00684445" w:rsidRPr="001A1AAB">
        <w:rPr>
          <w:rFonts w:ascii="Palatino Linotype" w:eastAsia="Calibri" w:hAnsi="Palatino Linotype" w:cs="Tahoma"/>
          <w:b/>
          <w:bCs/>
          <w:sz w:val="22"/>
          <w:szCs w:val="22"/>
          <w:u w:val="single"/>
          <w:lang w:val="es-ES_tradnl" w:eastAsia="en-US"/>
        </w:rPr>
        <w:t xml:space="preserve">ónica y </w:t>
      </w:r>
      <w:r w:rsidR="00967901" w:rsidRPr="001A1AAB">
        <w:rPr>
          <w:rFonts w:ascii="Palatino Linotype" w:eastAsia="Calibri" w:hAnsi="Palatino Linotype" w:cs="Tahoma"/>
          <w:b/>
          <w:bCs/>
          <w:sz w:val="22"/>
          <w:szCs w:val="22"/>
          <w:u w:val="single"/>
          <w:lang w:val="es-ES_tradnl" w:eastAsia="en-US"/>
        </w:rPr>
        <w:t>se captura en el sistema de manera automatizada</w:t>
      </w:r>
      <w:r w:rsidR="00967901" w:rsidRPr="001A1AAB">
        <w:rPr>
          <w:rFonts w:ascii="Palatino Linotype" w:eastAsia="Calibri" w:hAnsi="Palatino Linotype" w:cs="Tahoma"/>
          <w:bCs/>
          <w:sz w:val="22"/>
          <w:szCs w:val="22"/>
          <w:lang w:val="es-ES_tradnl" w:eastAsia="en-US"/>
        </w:rPr>
        <w:t>.</w:t>
      </w:r>
    </w:p>
    <w:p w:rsidR="009D6490" w:rsidRPr="001A1AAB" w:rsidRDefault="009D6490" w:rsidP="00FC1754">
      <w:pPr>
        <w:spacing w:line="360" w:lineRule="auto"/>
        <w:ind w:right="-93"/>
        <w:jc w:val="both"/>
        <w:rPr>
          <w:rFonts w:ascii="Palatino Linotype" w:eastAsia="Calibri" w:hAnsi="Palatino Linotype" w:cs="Tahoma"/>
          <w:bCs/>
          <w:sz w:val="22"/>
          <w:szCs w:val="22"/>
          <w:lang w:val="es-ES_tradnl" w:eastAsia="en-US"/>
        </w:rPr>
      </w:pPr>
    </w:p>
    <w:p w:rsidR="007852C9" w:rsidRPr="001A1AAB" w:rsidRDefault="00352F0F" w:rsidP="007D162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Al respecto, </w:t>
      </w:r>
      <w:r w:rsidR="007852C9" w:rsidRPr="001A1AAB">
        <w:rPr>
          <w:rFonts w:ascii="Palatino Linotype" w:eastAsia="Calibri" w:hAnsi="Palatino Linotype" w:cs="Tahoma"/>
          <w:bCs/>
          <w:sz w:val="22"/>
          <w:szCs w:val="22"/>
          <w:lang w:val="es-ES_tradnl" w:eastAsia="en-US"/>
        </w:rPr>
        <w:t xml:space="preserve">la </w:t>
      </w:r>
      <w:r w:rsidR="007852C9" w:rsidRPr="001A1AAB">
        <w:rPr>
          <w:rFonts w:ascii="Palatino Linotype" w:eastAsia="Calibri" w:hAnsi="Palatino Linotype" w:cs="Tahoma"/>
          <w:b/>
          <w:bCs/>
          <w:sz w:val="22"/>
          <w:szCs w:val="22"/>
          <w:lang w:val="es-ES_tradnl" w:eastAsia="en-US"/>
        </w:rPr>
        <w:t>Ley General de Educación</w:t>
      </w:r>
      <w:r w:rsidR="007852C9" w:rsidRPr="001A1AAB">
        <w:rPr>
          <w:rFonts w:ascii="Palatino Linotype" w:eastAsia="Calibri" w:hAnsi="Palatino Linotype" w:cs="Tahoma"/>
          <w:bCs/>
          <w:sz w:val="22"/>
          <w:szCs w:val="22"/>
          <w:lang w:val="es-ES_tradnl" w:eastAsia="en-US"/>
        </w:rPr>
        <w:t xml:space="preserve">, en su artículo 12, fracciones VIII Bis y X, dispone, respectivamente que: corresponde a la autoridad educativa federal </w:t>
      </w:r>
      <w:r w:rsidR="007D1624" w:rsidRPr="001A1AAB">
        <w:rPr>
          <w:rFonts w:ascii="Palatino Linotype" w:eastAsia="Calibri" w:hAnsi="Palatino Linotype" w:cs="Tahoma"/>
          <w:b/>
          <w:bCs/>
          <w:sz w:val="22"/>
          <w:szCs w:val="22"/>
          <w:lang w:val="es-ES_tradnl" w:eastAsia="en-US"/>
        </w:rPr>
        <w:t>expedir,</w:t>
      </w:r>
      <w:r w:rsidR="007D1624" w:rsidRPr="001A1AAB">
        <w:rPr>
          <w:rFonts w:ascii="Palatino Linotype" w:eastAsia="Calibri" w:hAnsi="Palatino Linotype" w:cs="Tahoma"/>
          <w:bCs/>
          <w:sz w:val="22"/>
          <w:szCs w:val="22"/>
          <w:lang w:val="es-ES_tradnl" w:eastAsia="en-US"/>
        </w:rPr>
        <w:t xml:space="preserve"> para el caso de los estudios de </w:t>
      </w:r>
      <w:r w:rsidR="007D1624" w:rsidRPr="001A1AAB">
        <w:rPr>
          <w:rFonts w:ascii="Palatino Linotype" w:eastAsia="Calibri" w:hAnsi="Palatino Linotype" w:cs="Tahoma"/>
          <w:b/>
          <w:bCs/>
          <w:sz w:val="22"/>
          <w:szCs w:val="22"/>
          <w:lang w:val="es-ES_tradnl" w:eastAsia="en-US"/>
        </w:rPr>
        <w:t>educación básica, normas de control escolar</w:t>
      </w:r>
      <w:r w:rsidR="007D1624" w:rsidRPr="001A1AAB">
        <w:rPr>
          <w:rFonts w:ascii="Palatino Linotype" w:eastAsia="Calibri" w:hAnsi="Palatino Linotype" w:cs="Tahoma"/>
          <w:bCs/>
          <w:sz w:val="22"/>
          <w:szCs w:val="22"/>
          <w:lang w:val="es-ES_tradnl" w:eastAsia="en-US"/>
        </w:rPr>
        <w:t xml:space="preserve">, las cuales deberán facilitar la inscripción, reinscripción, promoción, </w:t>
      </w:r>
      <w:r w:rsidR="007D1624" w:rsidRPr="001A1AAB">
        <w:rPr>
          <w:rFonts w:ascii="Palatino Linotype" w:eastAsia="Calibri" w:hAnsi="Palatino Linotype" w:cs="Tahoma"/>
          <w:b/>
          <w:bCs/>
          <w:sz w:val="22"/>
          <w:szCs w:val="22"/>
          <w:u w:val="single"/>
          <w:lang w:val="es-ES_tradnl" w:eastAsia="en-US"/>
        </w:rPr>
        <w:t>regularización</w:t>
      </w:r>
      <w:r w:rsidR="007D1624" w:rsidRPr="001A1AAB">
        <w:rPr>
          <w:rFonts w:ascii="Palatino Linotype" w:eastAsia="Calibri" w:hAnsi="Palatino Linotype" w:cs="Tahoma"/>
          <w:bCs/>
          <w:sz w:val="22"/>
          <w:szCs w:val="22"/>
          <w:lang w:val="es-ES_tradnl" w:eastAsia="en-US"/>
        </w:rPr>
        <w:t xml:space="preserve">, acreditación y </w:t>
      </w:r>
      <w:r w:rsidR="007D1624" w:rsidRPr="001A1AAB">
        <w:rPr>
          <w:rFonts w:ascii="Palatino Linotype" w:eastAsia="Calibri" w:hAnsi="Palatino Linotype" w:cs="Tahoma"/>
          <w:b/>
          <w:bCs/>
          <w:sz w:val="22"/>
          <w:szCs w:val="22"/>
          <w:u w:val="single"/>
          <w:lang w:val="es-ES_tradnl" w:eastAsia="en-US"/>
        </w:rPr>
        <w:t>certificación</w:t>
      </w:r>
      <w:r w:rsidR="007D1624" w:rsidRPr="001A1AAB">
        <w:rPr>
          <w:rFonts w:ascii="Palatino Linotype" w:eastAsia="Calibri" w:hAnsi="Palatino Linotype" w:cs="Tahoma"/>
          <w:bCs/>
          <w:sz w:val="22"/>
          <w:szCs w:val="22"/>
          <w:lang w:val="es-ES_tradnl" w:eastAsia="en-US"/>
        </w:rPr>
        <w:t xml:space="preserve"> de estudios de los educandos; así como crear, regular, coordinar, operar y mantener actualizado el </w:t>
      </w:r>
      <w:r w:rsidR="007D1624" w:rsidRPr="001A1AAB">
        <w:rPr>
          <w:rFonts w:ascii="Palatino Linotype" w:eastAsia="Calibri" w:hAnsi="Palatino Linotype" w:cs="Tahoma"/>
          <w:b/>
          <w:bCs/>
          <w:sz w:val="22"/>
          <w:szCs w:val="22"/>
          <w:lang w:val="es-ES_tradnl" w:eastAsia="en-US"/>
        </w:rPr>
        <w:t>Sistema de Información y Gestión Educativa</w:t>
      </w:r>
      <w:r w:rsidR="007D1624" w:rsidRPr="001A1AAB">
        <w:rPr>
          <w:rFonts w:ascii="Palatino Linotype" w:eastAsia="Calibri" w:hAnsi="Palatino Linotype" w:cs="Tahoma"/>
          <w:bCs/>
          <w:sz w:val="22"/>
          <w:szCs w:val="22"/>
          <w:lang w:val="es-ES_tradnl" w:eastAsia="en-US"/>
        </w:rPr>
        <w:t xml:space="preserve">, el cual estará integrado, entre otros, por </w:t>
      </w:r>
      <w:r w:rsidR="007D1624" w:rsidRPr="001A1AAB">
        <w:rPr>
          <w:rFonts w:ascii="Palatino Linotype" w:eastAsia="Calibri" w:hAnsi="Palatino Linotype" w:cs="Tahoma"/>
          <w:b/>
          <w:bCs/>
          <w:sz w:val="22"/>
          <w:szCs w:val="22"/>
          <w:lang w:val="es-ES_tradnl" w:eastAsia="en-US"/>
        </w:rPr>
        <w:t>el registro nacional de emisión, validación e inscripción de documentos académicos</w:t>
      </w:r>
      <w:r w:rsidR="007D1624" w:rsidRPr="001A1AAB">
        <w:rPr>
          <w:rFonts w:ascii="Palatino Linotype" w:eastAsia="Calibri" w:hAnsi="Palatino Linotype" w:cs="Tahoma"/>
          <w:bCs/>
          <w:sz w:val="22"/>
          <w:szCs w:val="22"/>
          <w:lang w:val="es-ES_tradnl" w:eastAsia="en-US"/>
        </w:rPr>
        <w:t xml:space="preserve"> y deberá permitir a la Secretaría de Educación Pública Federal una comunicación directa entre los directores de escuela y las autoridades educativas.</w:t>
      </w:r>
    </w:p>
    <w:p w:rsidR="007852C9" w:rsidRPr="001A1AAB" w:rsidRDefault="007852C9" w:rsidP="00FC1754">
      <w:pPr>
        <w:spacing w:line="360" w:lineRule="auto"/>
        <w:ind w:right="-93"/>
        <w:jc w:val="both"/>
        <w:rPr>
          <w:rFonts w:ascii="Palatino Linotype" w:eastAsia="Calibri" w:hAnsi="Palatino Linotype" w:cs="Tahoma"/>
          <w:bCs/>
          <w:sz w:val="22"/>
          <w:szCs w:val="22"/>
          <w:lang w:val="es-ES_tradnl" w:eastAsia="en-US"/>
        </w:rPr>
      </w:pPr>
    </w:p>
    <w:p w:rsidR="000F1FFF" w:rsidRPr="001A1AAB" w:rsidRDefault="000F1FFF"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Por su parte, el Décimo Noveno de los </w:t>
      </w:r>
      <w:r w:rsidRPr="001A1AAB">
        <w:rPr>
          <w:rFonts w:ascii="Palatino Linotype" w:eastAsia="Calibri" w:hAnsi="Palatino Linotype" w:cs="Tahoma"/>
          <w:b/>
          <w:bCs/>
          <w:sz w:val="22"/>
          <w:szCs w:val="22"/>
          <w:lang w:val="es-ES_tradnl" w:eastAsia="en-US"/>
        </w:rPr>
        <w:t xml:space="preserve">Lineamientos </w:t>
      </w:r>
      <w:r w:rsidR="00AD7EC3">
        <w:rPr>
          <w:rFonts w:ascii="Palatino Linotype" w:eastAsia="Calibri" w:hAnsi="Palatino Linotype" w:cs="Tahoma"/>
          <w:b/>
          <w:bCs/>
          <w:sz w:val="22"/>
          <w:szCs w:val="22"/>
          <w:lang w:val="es-ES_tradnl" w:eastAsia="en-US"/>
        </w:rPr>
        <w:t>G</w:t>
      </w:r>
      <w:r w:rsidRPr="001A1AAB">
        <w:rPr>
          <w:rFonts w:ascii="Palatino Linotype" w:eastAsia="Calibri" w:hAnsi="Palatino Linotype" w:cs="Tahoma"/>
          <w:b/>
          <w:bCs/>
          <w:sz w:val="22"/>
          <w:szCs w:val="22"/>
          <w:lang w:val="es-ES_tradnl" w:eastAsia="en-US"/>
        </w:rPr>
        <w:t>enerales del Sistema de Información y Gestión Educativa</w:t>
      </w:r>
      <w:r w:rsidR="00AD7EC3">
        <w:rPr>
          <w:rFonts w:ascii="Palatino Linotype" w:eastAsia="Calibri" w:hAnsi="Palatino Linotype" w:cs="Tahoma"/>
          <w:b/>
          <w:bCs/>
          <w:sz w:val="22"/>
          <w:szCs w:val="22"/>
          <w:lang w:val="es-ES_tradnl" w:eastAsia="en-US"/>
        </w:rPr>
        <w:t>, publicados en el Diario Oficial el veinte de marzo de marzo de dos mil dieciocho</w:t>
      </w:r>
      <w:r w:rsidRPr="001A1AAB">
        <w:rPr>
          <w:rFonts w:ascii="Palatino Linotype" w:eastAsia="Calibri" w:hAnsi="Palatino Linotype" w:cs="Tahoma"/>
          <w:bCs/>
          <w:sz w:val="22"/>
          <w:szCs w:val="22"/>
          <w:lang w:val="es-ES_tradnl" w:eastAsia="en-US"/>
        </w:rPr>
        <w:t xml:space="preserve">, establece que para el desarrollo de sus funciones y el cumplimiento de los objetivos de simplificación, reducción de cargas administrativas y apoyo a actividades cotidianas, </w:t>
      </w:r>
      <w:r w:rsidRPr="001A1AAB">
        <w:rPr>
          <w:rFonts w:ascii="Palatino Linotype" w:eastAsia="Calibri" w:hAnsi="Palatino Linotype" w:cs="Tahoma"/>
          <w:b/>
          <w:bCs/>
          <w:sz w:val="22"/>
          <w:szCs w:val="22"/>
          <w:u w:val="single"/>
          <w:lang w:val="es-ES_tradnl" w:eastAsia="en-US"/>
        </w:rPr>
        <w:t>las escuelas públicas de educación básica deberán contar con el soporte de servicios tecnológicos en los cuales los docentes, el personal con funciones de dirección y de supervisión, según sus atribuciones, puedan operar los procesos de control escolar</w:t>
      </w:r>
      <w:r w:rsidRPr="001A1AAB">
        <w:rPr>
          <w:rFonts w:ascii="Palatino Linotype" w:eastAsia="Calibri" w:hAnsi="Palatino Linotype" w:cs="Tahoma"/>
          <w:bCs/>
          <w:sz w:val="22"/>
          <w:szCs w:val="22"/>
          <w:lang w:val="es-ES_tradnl" w:eastAsia="en-US"/>
        </w:rPr>
        <w:t xml:space="preserve">, gestión de personal, administración de infraestructura, mobiliario y equipamiento, y proporcionar información de utilidad a docentes, supervisores, autoridades educativas y comunidades </w:t>
      </w:r>
      <w:r w:rsidRPr="001A1AAB">
        <w:rPr>
          <w:rFonts w:ascii="Palatino Linotype" w:eastAsia="Calibri" w:hAnsi="Palatino Linotype" w:cs="Tahoma"/>
          <w:bCs/>
          <w:sz w:val="22"/>
          <w:szCs w:val="22"/>
          <w:lang w:val="es-ES_tradnl" w:eastAsia="en-US"/>
        </w:rPr>
        <w:lastRenderedPageBreak/>
        <w:t xml:space="preserve">escolares y a su vez, sirvan de base para la integración de información, entre otros, al Sistema de Información y Gestión Educativa. </w:t>
      </w:r>
    </w:p>
    <w:p w:rsidR="000F1FFF" w:rsidRPr="001A1AAB" w:rsidRDefault="000F1FFF" w:rsidP="00FC1754">
      <w:pPr>
        <w:spacing w:line="360" w:lineRule="auto"/>
        <w:ind w:right="-93"/>
        <w:jc w:val="both"/>
        <w:rPr>
          <w:rFonts w:ascii="Palatino Linotype" w:eastAsia="Calibri" w:hAnsi="Palatino Linotype" w:cs="Tahoma"/>
          <w:bCs/>
          <w:sz w:val="22"/>
          <w:szCs w:val="22"/>
          <w:lang w:val="es-ES_tradnl" w:eastAsia="en-US"/>
        </w:rPr>
      </w:pPr>
    </w:p>
    <w:p w:rsidR="000F1FFF" w:rsidRPr="001A1AAB" w:rsidRDefault="000F1FFF"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En seguimiento a lo anterior, el Vigésimo </w:t>
      </w:r>
      <w:r w:rsidR="008530A1" w:rsidRPr="001A1AAB">
        <w:rPr>
          <w:rFonts w:ascii="Palatino Linotype" w:eastAsia="Calibri" w:hAnsi="Palatino Linotype" w:cs="Tahoma"/>
          <w:bCs/>
          <w:sz w:val="22"/>
          <w:szCs w:val="22"/>
          <w:lang w:val="es-ES_tradnl" w:eastAsia="en-US"/>
        </w:rPr>
        <w:t xml:space="preserve">Primero </w:t>
      </w:r>
      <w:r w:rsidRPr="001A1AAB">
        <w:rPr>
          <w:rFonts w:ascii="Palatino Linotype" w:eastAsia="Calibri" w:hAnsi="Palatino Linotype" w:cs="Tahoma"/>
          <w:bCs/>
          <w:sz w:val="22"/>
          <w:szCs w:val="22"/>
          <w:lang w:val="es-ES_tradnl" w:eastAsia="en-US"/>
        </w:rPr>
        <w:t xml:space="preserve">de los </w:t>
      </w:r>
      <w:r w:rsidR="00A63F14" w:rsidRPr="001A1AAB">
        <w:rPr>
          <w:rFonts w:ascii="Palatino Linotype" w:eastAsia="Calibri" w:hAnsi="Palatino Linotype" w:cs="Tahoma"/>
          <w:bCs/>
          <w:sz w:val="22"/>
          <w:szCs w:val="22"/>
          <w:lang w:val="es-ES_tradnl" w:eastAsia="en-US"/>
        </w:rPr>
        <w:t xml:space="preserve">Lineamientos generales del Sistema de Información y Gestión Educativa, indica que el Sistema de Información y Gestión Educativa contará con un Módulo de Gestión Educativa, </w:t>
      </w:r>
      <w:r w:rsidR="008530A1" w:rsidRPr="001A1AAB">
        <w:rPr>
          <w:rFonts w:ascii="Palatino Linotype" w:eastAsia="Calibri" w:hAnsi="Palatino Linotype" w:cs="Tahoma"/>
          <w:bCs/>
          <w:sz w:val="22"/>
          <w:szCs w:val="22"/>
          <w:lang w:val="es-ES_tradnl" w:eastAsia="en-US"/>
        </w:rPr>
        <w:t xml:space="preserve">que deberá permitir a los directivos, docentes y autoridades educativas operar, en lo conducente, los siguientes procesos y registrar y actualizar, entre otra información, la relativa al </w:t>
      </w:r>
      <w:r w:rsidR="008530A1" w:rsidRPr="001A1AAB">
        <w:rPr>
          <w:rFonts w:ascii="Palatino Linotype" w:eastAsia="Calibri" w:hAnsi="Palatino Linotype" w:cs="Tahoma"/>
          <w:b/>
          <w:bCs/>
          <w:sz w:val="22"/>
          <w:szCs w:val="22"/>
          <w:lang w:val="es-ES_tradnl" w:eastAsia="en-US"/>
        </w:rPr>
        <w:t>Control Escolar</w:t>
      </w:r>
      <w:r w:rsidR="008530A1" w:rsidRPr="001A1AAB">
        <w:rPr>
          <w:rFonts w:ascii="Palatino Linotype" w:eastAsia="Calibri" w:hAnsi="Palatino Linotype" w:cs="Tahoma"/>
          <w:bCs/>
          <w:sz w:val="22"/>
          <w:szCs w:val="22"/>
          <w:lang w:val="es-ES_tradnl" w:eastAsia="en-US"/>
        </w:rPr>
        <w:t>, como:</w:t>
      </w:r>
    </w:p>
    <w:p w:rsidR="008530A1" w:rsidRPr="001A1AAB" w:rsidRDefault="008530A1" w:rsidP="00FC1754">
      <w:pPr>
        <w:spacing w:line="360" w:lineRule="auto"/>
        <w:ind w:right="-93"/>
        <w:jc w:val="both"/>
        <w:rPr>
          <w:rFonts w:ascii="Palatino Linotype" w:eastAsia="Calibri" w:hAnsi="Palatino Linotype" w:cs="Tahoma"/>
          <w:bCs/>
          <w:sz w:val="22"/>
          <w:szCs w:val="22"/>
          <w:lang w:val="es-ES_tradnl" w:eastAsia="en-US"/>
        </w:rPr>
      </w:pPr>
    </w:p>
    <w:p w:rsidR="008530A1" w:rsidRPr="001A1AAB" w:rsidRDefault="008530A1" w:rsidP="008530A1">
      <w:pPr>
        <w:spacing w:line="360" w:lineRule="auto"/>
        <w:ind w:left="708"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a) Identificación y registro del alumno; </w:t>
      </w:r>
    </w:p>
    <w:p w:rsidR="008530A1" w:rsidRPr="001A1AAB" w:rsidRDefault="008530A1" w:rsidP="008530A1">
      <w:pPr>
        <w:spacing w:line="360" w:lineRule="auto"/>
        <w:ind w:left="708"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b) Preinscripción y/o inscripción con la caracterización del alumno y la identificación del padre, madre o tutor; </w:t>
      </w:r>
    </w:p>
    <w:p w:rsidR="008530A1" w:rsidRPr="001A1AAB" w:rsidRDefault="008530A1" w:rsidP="008530A1">
      <w:pPr>
        <w:spacing w:line="360" w:lineRule="auto"/>
        <w:ind w:left="708"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c) Baja de alumnos; </w:t>
      </w:r>
    </w:p>
    <w:p w:rsidR="008530A1" w:rsidRPr="001A1AAB" w:rsidRDefault="008530A1" w:rsidP="008530A1">
      <w:pPr>
        <w:spacing w:line="360" w:lineRule="auto"/>
        <w:ind w:left="708"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d) Registro de asistencia; </w:t>
      </w:r>
    </w:p>
    <w:p w:rsidR="008530A1" w:rsidRPr="001A1AAB" w:rsidRDefault="008530A1" w:rsidP="008530A1">
      <w:pPr>
        <w:spacing w:line="360" w:lineRule="auto"/>
        <w:ind w:left="708"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e) </w:t>
      </w:r>
      <w:r w:rsidRPr="001A1AAB">
        <w:rPr>
          <w:rFonts w:ascii="Palatino Linotype" w:eastAsia="Calibri" w:hAnsi="Palatino Linotype" w:cs="Tahoma"/>
          <w:b/>
          <w:bCs/>
          <w:sz w:val="22"/>
          <w:szCs w:val="22"/>
          <w:lang w:eastAsia="en-US"/>
        </w:rPr>
        <w:t>Registro de calificaciones</w:t>
      </w:r>
      <w:r w:rsidRPr="001A1AAB">
        <w:rPr>
          <w:rFonts w:ascii="Palatino Linotype" w:eastAsia="Calibri" w:hAnsi="Palatino Linotype" w:cs="Tahoma"/>
          <w:bCs/>
          <w:sz w:val="22"/>
          <w:szCs w:val="22"/>
          <w:lang w:eastAsia="en-US"/>
        </w:rPr>
        <w:t xml:space="preserve">; </w:t>
      </w:r>
    </w:p>
    <w:p w:rsidR="008530A1" w:rsidRPr="001A1AAB" w:rsidRDefault="008530A1" w:rsidP="008530A1">
      <w:pPr>
        <w:spacing w:line="360" w:lineRule="auto"/>
        <w:ind w:left="708"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f) </w:t>
      </w:r>
      <w:r w:rsidRPr="001A1AAB">
        <w:rPr>
          <w:rFonts w:ascii="Palatino Linotype" w:eastAsia="Calibri" w:hAnsi="Palatino Linotype" w:cs="Tahoma"/>
          <w:b/>
          <w:bCs/>
          <w:sz w:val="22"/>
          <w:szCs w:val="22"/>
          <w:lang w:eastAsia="en-US"/>
        </w:rPr>
        <w:t>Registro y expedición de acreditaciones y certificados de estudios</w:t>
      </w:r>
      <w:r w:rsidRPr="001A1AAB">
        <w:rPr>
          <w:rFonts w:ascii="Palatino Linotype" w:eastAsia="Calibri" w:hAnsi="Palatino Linotype" w:cs="Tahoma"/>
          <w:bCs/>
          <w:sz w:val="22"/>
          <w:szCs w:val="22"/>
          <w:lang w:eastAsia="en-US"/>
        </w:rPr>
        <w:t xml:space="preserve">, y </w:t>
      </w:r>
    </w:p>
    <w:p w:rsidR="000F1FFF" w:rsidRPr="001A1AAB" w:rsidRDefault="008530A1" w:rsidP="008530A1">
      <w:pPr>
        <w:spacing w:line="360" w:lineRule="auto"/>
        <w:ind w:left="708"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eastAsia="en-US"/>
        </w:rPr>
        <w:t>g) Becas y programas de apoyo a los alumnos.</w:t>
      </w:r>
    </w:p>
    <w:p w:rsidR="000F1FFF" w:rsidRPr="001A1AAB" w:rsidRDefault="000F1FFF" w:rsidP="00FC1754">
      <w:pPr>
        <w:spacing w:line="360" w:lineRule="auto"/>
        <w:ind w:right="-93"/>
        <w:jc w:val="both"/>
        <w:rPr>
          <w:rFonts w:ascii="Palatino Linotype" w:eastAsia="Calibri" w:hAnsi="Palatino Linotype" w:cs="Tahoma"/>
          <w:bCs/>
          <w:sz w:val="22"/>
          <w:szCs w:val="22"/>
          <w:lang w:val="es-ES_tradnl" w:eastAsia="en-US"/>
        </w:rPr>
      </w:pPr>
    </w:p>
    <w:p w:rsidR="000665C9" w:rsidRPr="001A1AAB" w:rsidRDefault="000665C9" w:rsidP="000665C9">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Por su parte, el Vigésimo Segundo de los multicitados Lineamientos, señala que la Autoridad Educativa Federal pondrá a disposición de las Autoridades educativas locales, el acceso al Módulo de Gestión Educativa del SIGED para su operación en las escuelas públicas de educación básica.</w:t>
      </w:r>
    </w:p>
    <w:p w:rsidR="000F1FFF" w:rsidRPr="001A1AAB" w:rsidRDefault="000F1FFF" w:rsidP="00FC1754">
      <w:pPr>
        <w:spacing w:line="360" w:lineRule="auto"/>
        <w:ind w:right="-93"/>
        <w:jc w:val="both"/>
        <w:rPr>
          <w:rFonts w:ascii="Palatino Linotype" w:eastAsia="Calibri" w:hAnsi="Palatino Linotype" w:cs="Tahoma"/>
          <w:bCs/>
          <w:sz w:val="22"/>
          <w:szCs w:val="22"/>
          <w:lang w:val="es-ES_tradnl" w:eastAsia="en-US"/>
        </w:rPr>
      </w:pPr>
    </w:p>
    <w:p w:rsidR="000665C9" w:rsidRPr="001A1AAB" w:rsidRDefault="000665C9"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Finalmente, el Cuadragésimo de los Lineamientos mandata que la Autoridad educativa local deberá designar a un servidor público con la responsabilidad de coordinar con la Secretaría las acciones necesarias a efecto de </w:t>
      </w:r>
      <w:r w:rsidRPr="001A1AAB">
        <w:rPr>
          <w:rFonts w:ascii="Palatino Linotype" w:eastAsia="Calibri" w:hAnsi="Palatino Linotype" w:cs="Tahoma"/>
          <w:b/>
          <w:bCs/>
          <w:sz w:val="22"/>
          <w:szCs w:val="22"/>
          <w:u w:val="single"/>
          <w:lang w:val="es-ES_tradnl" w:eastAsia="en-US"/>
        </w:rPr>
        <w:t xml:space="preserve">analizar, establecer acuerdos, implementar, operar y dar </w:t>
      </w:r>
      <w:r w:rsidRPr="001A1AAB">
        <w:rPr>
          <w:rFonts w:ascii="Palatino Linotype" w:eastAsia="Calibri" w:hAnsi="Palatino Linotype" w:cs="Tahoma"/>
          <w:b/>
          <w:bCs/>
          <w:sz w:val="22"/>
          <w:szCs w:val="22"/>
          <w:u w:val="single"/>
          <w:lang w:val="es-ES_tradnl" w:eastAsia="en-US"/>
        </w:rPr>
        <w:lastRenderedPageBreak/>
        <w:t>seguimiento a la integración y actualización permanente de información de los SEIE</w:t>
      </w:r>
      <w:r w:rsidRPr="001A1AAB">
        <w:rPr>
          <w:rFonts w:ascii="Palatino Linotype" w:eastAsia="Calibri" w:hAnsi="Palatino Linotype" w:cs="Tahoma"/>
          <w:bCs/>
          <w:sz w:val="22"/>
          <w:szCs w:val="22"/>
          <w:lang w:val="es-ES_tradnl" w:eastAsia="en-US"/>
        </w:rPr>
        <w:t xml:space="preserve">, </w:t>
      </w:r>
      <w:r w:rsidRPr="001A1AAB">
        <w:rPr>
          <w:rFonts w:ascii="Palatino Linotype" w:eastAsia="Calibri" w:hAnsi="Palatino Linotype" w:cs="Tahoma"/>
          <w:b/>
          <w:bCs/>
          <w:sz w:val="22"/>
          <w:szCs w:val="22"/>
          <w:u w:val="single"/>
          <w:lang w:val="es-ES_tradnl" w:eastAsia="en-US"/>
        </w:rPr>
        <w:t>padrones y registros estatales con el SIGED</w:t>
      </w:r>
      <w:r w:rsidRPr="001A1AAB">
        <w:rPr>
          <w:rFonts w:ascii="Palatino Linotype" w:eastAsia="Calibri" w:hAnsi="Palatino Linotype" w:cs="Tahoma"/>
          <w:bCs/>
          <w:sz w:val="22"/>
          <w:szCs w:val="22"/>
          <w:lang w:val="es-ES_tradnl" w:eastAsia="en-US"/>
        </w:rPr>
        <w:t>, desde los ámbitos normativo, operativo y tecnológico.</w:t>
      </w:r>
    </w:p>
    <w:p w:rsidR="008530A1" w:rsidRPr="001A1AAB" w:rsidRDefault="008530A1" w:rsidP="00FC1754">
      <w:pPr>
        <w:spacing w:line="360" w:lineRule="auto"/>
        <w:ind w:right="-93"/>
        <w:jc w:val="both"/>
        <w:rPr>
          <w:rFonts w:ascii="Palatino Linotype" w:eastAsia="Calibri" w:hAnsi="Palatino Linotype" w:cs="Tahoma"/>
          <w:bCs/>
          <w:sz w:val="22"/>
          <w:szCs w:val="22"/>
          <w:lang w:val="es-ES_tradnl" w:eastAsia="en-US"/>
        </w:rPr>
      </w:pPr>
    </w:p>
    <w:p w:rsidR="00967901" w:rsidRPr="001A1AAB" w:rsidRDefault="000665C9"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En concatenación con lo anterior, las</w:t>
      </w:r>
      <w:r w:rsidR="00352F0F" w:rsidRPr="001A1AAB">
        <w:rPr>
          <w:rFonts w:ascii="Palatino Linotype" w:eastAsia="Calibri" w:hAnsi="Palatino Linotype" w:cs="Tahoma"/>
          <w:bCs/>
          <w:sz w:val="22"/>
          <w:szCs w:val="22"/>
          <w:lang w:val="es-ES_tradnl" w:eastAsia="en-US"/>
        </w:rPr>
        <w:t xml:space="preserve"> Normas Específicas de Control Escolar Relativas a la Inscripción, Reins</w:t>
      </w:r>
      <w:r w:rsidR="00245460" w:rsidRPr="001A1AAB">
        <w:rPr>
          <w:rFonts w:ascii="Palatino Linotype" w:eastAsia="Calibri" w:hAnsi="Palatino Linotype" w:cs="Tahoma"/>
          <w:bCs/>
          <w:sz w:val="22"/>
          <w:szCs w:val="22"/>
          <w:lang w:val="es-ES_tradnl" w:eastAsia="en-US"/>
        </w:rPr>
        <w:t xml:space="preserve">cripción, Acreditación, Promoción, Regularización y Certificación en la Educación Básica, para el ciclo escolar 2015-2016, vigentes </w:t>
      </w:r>
      <w:r w:rsidR="007852C9" w:rsidRPr="001A1AAB">
        <w:rPr>
          <w:rFonts w:ascii="Palatino Linotype" w:eastAsia="Calibri" w:hAnsi="Palatino Linotype" w:cs="Tahoma"/>
          <w:bCs/>
          <w:sz w:val="22"/>
          <w:szCs w:val="22"/>
          <w:lang w:val="es-ES_tradnl" w:eastAsia="en-US"/>
        </w:rPr>
        <w:t xml:space="preserve">durante el ciclo escolar 2016-2017, de conformidad con la Primera Disposición Transitoria de las Normas Específicas de Control Escolar Relativas a la Inscripción, Reinscripción, Acreditación, Promoción, Regularización y Certificación en la Educación Básica, para el ciclo escolar 2017-2018, </w:t>
      </w:r>
      <w:r w:rsidRPr="001A1AAB">
        <w:rPr>
          <w:rFonts w:ascii="Palatino Linotype" w:eastAsia="Calibri" w:hAnsi="Palatino Linotype" w:cs="Tahoma"/>
          <w:bCs/>
          <w:sz w:val="22"/>
          <w:szCs w:val="22"/>
          <w:lang w:val="es-ES_tradnl" w:eastAsia="en-US"/>
        </w:rPr>
        <w:t xml:space="preserve">así como esta última, </w:t>
      </w:r>
      <w:r w:rsidR="00245460" w:rsidRPr="001A1AAB">
        <w:rPr>
          <w:rFonts w:ascii="Palatino Linotype" w:eastAsia="Calibri" w:hAnsi="Palatino Linotype" w:cs="Tahoma"/>
          <w:bCs/>
          <w:sz w:val="22"/>
          <w:szCs w:val="22"/>
          <w:lang w:val="es-ES_tradnl" w:eastAsia="en-US"/>
        </w:rPr>
        <w:t>emitidas</w:t>
      </w:r>
      <w:r w:rsidR="007852C9" w:rsidRPr="001A1AAB">
        <w:rPr>
          <w:rFonts w:ascii="Palatino Linotype" w:eastAsia="Calibri" w:hAnsi="Palatino Linotype" w:cs="Tahoma"/>
          <w:bCs/>
          <w:sz w:val="22"/>
          <w:szCs w:val="22"/>
          <w:lang w:val="es-ES_tradnl" w:eastAsia="en-US"/>
        </w:rPr>
        <w:t>, ambas,</w:t>
      </w:r>
      <w:r w:rsidR="00245460" w:rsidRPr="001A1AAB">
        <w:rPr>
          <w:rFonts w:ascii="Palatino Linotype" w:eastAsia="Calibri" w:hAnsi="Palatino Linotype" w:cs="Tahoma"/>
          <w:bCs/>
          <w:sz w:val="22"/>
          <w:szCs w:val="22"/>
          <w:lang w:val="es-ES_tradnl" w:eastAsia="en-US"/>
        </w:rPr>
        <w:t xml:space="preserve"> por la Secretaría de Educación P</w:t>
      </w:r>
      <w:r w:rsidR="007852C9" w:rsidRPr="001A1AAB">
        <w:rPr>
          <w:rFonts w:ascii="Palatino Linotype" w:eastAsia="Calibri" w:hAnsi="Palatino Linotype" w:cs="Tahoma"/>
          <w:bCs/>
          <w:sz w:val="22"/>
          <w:szCs w:val="22"/>
          <w:lang w:val="es-ES_tradnl" w:eastAsia="en-US"/>
        </w:rPr>
        <w:t xml:space="preserve">ública, </w:t>
      </w:r>
      <w:r w:rsidR="00966214" w:rsidRPr="001A1AAB">
        <w:rPr>
          <w:rFonts w:ascii="Palatino Linotype" w:eastAsia="Calibri" w:hAnsi="Palatino Linotype" w:cs="Tahoma"/>
          <w:bCs/>
          <w:sz w:val="22"/>
          <w:szCs w:val="22"/>
          <w:lang w:val="es-ES_tradnl" w:eastAsia="en-US"/>
        </w:rPr>
        <w:t xml:space="preserve">establecen en sus numerales 1.13 y 1.19, respectivamente, que </w:t>
      </w:r>
      <w:r w:rsidR="00966214" w:rsidRPr="001A1AAB">
        <w:rPr>
          <w:rFonts w:ascii="Palatino Linotype" w:eastAsia="Calibri" w:hAnsi="Palatino Linotype" w:cs="Tahoma"/>
          <w:b/>
          <w:bCs/>
          <w:sz w:val="22"/>
          <w:szCs w:val="22"/>
          <w:u w:val="single"/>
          <w:lang w:val="es-ES_tradnl" w:eastAsia="en-US"/>
        </w:rPr>
        <w:t>la Autoridad Educativa Local capturará de manera electrónica la información referida al control escolar</w:t>
      </w:r>
      <w:r w:rsidR="00966214" w:rsidRPr="001A1AAB">
        <w:rPr>
          <w:rFonts w:ascii="Palatino Linotype" w:eastAsia="Calibri" w:hAnsi="Palatino Linotype" w:cs="Tahoma"/>
          <w:bCs/>
          <w:sz w:val="22"/>
          <w:szCs w:val="22"/>
          <w:u w:val="single"/>
          <w:lang w:val="es-ES_tradnl" w:eastAsia="en-US"/>
        </w:rPr>
        <w:t xml:space="preserve"> </w:t>
      </w:r>
      <w:r w:rsidR="00966214" w:rsidRPr="001A1AAB">
        <w:rPr>
          <w:rFonts w:ascii="Palatino Linotype" w:eastAsia="Calibri" w:hAnsi="Palatino Linotype" w:cs="Tahoma"/>
          <w:b/>
          <w:bCs/>
          <w:sz w:val="22"/>
          <w:szCs w:val="22"/>
          <w:u w:val="single"/>
          <w:lang w:val="es-ES_tradnl" w:eastAsia="en-US"/>
        </w:rPr>
        <w:t>que se genera en las escuelas, especialmente al trayecto formativo de los alumnos que cursan la Educación Básica.</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0665C9" w:rsidRPr="001A1AAB" w:rsidRDefault="00966214"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Así, de la normatividad analizada, </w:t>
      </w:r>
      <w:r w:rsidRPr="001A1AAB">
        <w:rPr>
          <w:rFonts w:ascii="Palatino Linotype" w:eastAsia="Calibri" w:hAnsi="Palatino Linotype" w:cs="Tahoma"/>
          <w:b/>
          <w:bCs/>
          <w:sz w:val="22"/>
          <w:szCs w:val="22"/>
          <w:u w:val="single"/>
          <w:lang w:val="es-ES_tradnl" w:eastAsia="en-US"/>
        </w:rPr>
        <w:t xml:space="preserve">se puede corroborar que, tal como lo menciona el </w:t>
      </w:r>
      <w:r w:rsidR="001A1AAB">
        <w:rPr>
          <w:rFonts w:ascii="Palatino Linotype" w:eastAsia="Calibri" w:hAnsi="Palatino Linotype" w:cs="Tahoma"/>
          <w:b/>
          <w:bCs/>
          <w:sz w:val="22"/>
          <w:szCs w:val="22"/>
          <w:u w:val="single"/>
          <w:lang w:val="es-ES_tradnl" w:eastAsia="en-US"/>
        </w:rPr>
        <w:t>Sujeto Obligado</w:t>
      </w:r>
      <w:r w:rsidRPr="001A1AAB">
        <w:rPr>
          <w:rFonts w:ascii="Palatino Linotype" w:eastAsia="Calibri" w:hAnsi="Palatino Linotype" w:cs="Tahoma"/>
          <w:b/>
          <w:bCs/>
          <w:sz w:val="22"/>
          <w:szCs w:val="22"/>
          <w:u w:val="single"/>
          <w:lang w:val="es-ES_tradnl" w:eastAsia="en-US"/>
        </w:rPr>
        <w:t xml:space="preserve">, actualmente, específicamente durante el ciclo escolar 2016-2017 y 2017-2018, la información relativa al control escolar, como lo es la relativa a </w:t>
      </w:r>
      <w:r w:rsidR="00351AF0" w:rsidRPr="001A1AAB">
        <w:rPr>
          <w:rFonts w:ascii="Palatino Linotype" w:eastAsia="Calibri" w:hAnsi="Palatino Linotype" w:cs="Tahoma"/>
          <w:b/>
          <w:bCs/>
          <w:sz w:val="22"/>
          <w:szCs w:val="22"/>
          <w:u w:val="single"/>
          <w:lang w:val="es-ES_tradnl" w:eastAsia="en-US"/>
        </w:rPr>
        <w:t xml:space="preserve">la </w:t>
      </w:r>
      <w:r w:rsidRPr="001A1AAB">
        <w:rPr>
          <w:rFonts w:ascii="Palatino Linotype" w:eastAsia="Calibri" w:hAnsi="Palatino Linotype" w:cs="Tahoma"/>
          <w:b/>
          <w:bCs/>
          <w:sz w:val="22"/>
          <w:szCs w:val="22"/>
          <w:u w:val="single"/>
          <w:lang w:val="es-ES_tradnl" w:eastAsia="en-US"/>
        </w:rPr>
        <w:t>regularización y certificación, se captura de manera electrónica en sistemas informáticos</w:t>
      </w:r>
      <w:r w:rsidRPr="001A1AAB">
        <w:rPr>
          <w:rFonts w:ascii="Palatino Linotype" w:eastAsia="Calibri" w:hAnsi="Palatino Linotype" w:cs="Tahoma"/>
          <w:bCs/>
          <w:sz w:val="22"/>
          <w:szCs w:val="22"/>
          <w:lang w:val="es-ES_tradnl" w:eastAsia="en-US"/>
        </w:rPr>
        <w:t xml:space="preserve">, con la finalidad de contar con un Sistema Educativo Nacional que permita el libre tránsito de escolares en toda la República Mexicana. </w:t>
      </w:r>
      <w:r w:rsidRPr="001A1AAB">
        <w:rPr>
          <w:rFonts w:ascii="Palatino Linotype" w:eastAsia="Calibri" w:hAnsi="Palatino Linotype" w:cs="Tahoma"/>
          <w:b/>
          <w:bCs/>
          <w:sz w:val="22"/>
          <w:szCs w:val="22"/>
          <w:lang w:val="es-ES_tradnl" w:eastAsia="en-US"/>
        </w:rPr>
        <w:t>Lo que tiene como consecuencia, que los formatos en papel hayan dejado de generarse.</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351AF0" w:rsidRPr="001A1AAB" w:rsidRDefault="00351AF0"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De ahí que, aun cuando el formato de la información proporcionada por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no corresponde con los formatos físicos requeridos por el solicitante, lo cierto es que atiende en </w:t>
      </w:r>
      <w:r w:rsidRPr="001A1AAB">
        <w:rPr>
          <w:rFonts w:ascii="Palatino Linotype" w:eastAsia="Calibri" w:hAnsi="Palatino Linotype" w:cs="Tahoma"/>
          <w:bCs/>
          <w:sz w:val="22"/>
          <w:szCs w:val="22"/>
          <w:lang w:val="es-ES_tradnl" w:eastAsia="en-US"/>
        </w:rPr>
        <w:lastRenderedPageBreak/>
        <w:t>esencia a l</w:t>
      </w:r>
      <w:r w:rsidR="003A54DF">
        <w:rPr>
          <w:rFonts w:ascii="Palatino Linotype" w:eastAsia="Calibri" w:hAnsi="Palatino Linotype" w:cs="Tahoma"/>
          <w:bCs/>
          <w:sz w:val="22"/>
          <w:szCs w:val="22"/>
          <w:lang w:val="es-ES_tradnl" w:eastAsia="en-US"/>
        </w:rPr>
        <w:t>a</w:t>
      </w:r>
      <w:r w:rsidRPr="001A1AAB">
        <w:rPr>
          <w:rFonts w:ascii="Palatino Linotype" w:eastAsia="Calibri" w:hAnsi="Palatino Linotype" w:cs="Tahoma"/>
          <w:bCs/>
          <w:sz w:val="22"/>
          <w:szCs w:val="22"/>
          <w:lang w:val="es-ES_tradnl" w:eastAsia="en-US"/>
        </w:rPr>
        <w:t xml:space="preserve"> pretensión del solicitante, que es conocer los folios de certificación y calificaciones de exámenes de regularización.</w:t>
      </w:r>
    </w:p>
    <w:p w:rsidR="00351AF0" w:rsidRPr="001A1AAB" w:rsidRDefault="00351AF0"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966214"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Por dichas razones, si bien el agravio del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w:t>
      </w:r>
      <w:r w:rsidRPr="001A1AAB">
        <w:rPr>
          <w:rFonts w:ascii="Palatino Linotype" w:eastAsia="Calibri" w:hAnsi="Palatino Linotype" w:cs="Tahoma"/>
          <w:b/>
          <w:bCs/>
          <w:sz w:val="22"/>
          <w:szCs w:val="22"/>
          <w:lang w:val="es-ES_tradnl" w:eastAsia="en-US"/>
        </w:rPr>
        <w:t>resulta fundado</w:t>
      </w:r>
      <w:r w:rsidRPr="001A1AAB">
        <w:rPr>
          <w:rFonts w:ascii="Palatino Linotype" w:eastAsia="Calibri" w:hAnsi="Palatino Linotype" w:cs="Tahoma"/>
          <w:bCs/>
          <w:sz w:val="22"/>
          <w:szCs w:val="22"/>
          <w:lang w:val="es-ES_tradnl" w:eastAsia="en-US"/>
        </w:rPr>
        <w:t xml:space="preserve">, en tanto que </w:t>
      </w:r>
      <w:r w:rsidR="00351AF0" w:rsidRPr="001A1AAB">
        <w:rPr>
          <w:rFonts w:ascii="Palatino Linotype" w:eastAsia="Calibri" w:hAnsi="Palatino Linotype" w:cs="Tahoma"/>
          <w:bCs/>
          <w:sz w:val="22"/>
          <w:szCs w:val="22"/>
          <w:lang w:val="es-ES_tradnl" w:eastAsia="en-US"/>
        </w:rPr>
        <w:t>el formato de la</w:t>
      </w:r>
      <w:r w:rsidRPr="001A1AAB">
        <w:rPr>
          <w:rFonts w:ascii="Palatino Linotype" w:eastAsia="Calibri" w:hAnsi="Palatino Linotype" w:cs="Tahoma"/>
          <w:bCs/>
          <w:sz w:val="22"/>
          <w:szCs w:val="22"/>
          <w:lang w:val="es-ES_tradnl" w:eastAsia="en-US"/>
        </w:rPr>
        <w:t xml:space="preserve"> información proporcionada por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no corresponde con los formatos</w:t>
      </w:r>
      <w:r w:rsidR="00351AF0" w:rsidRPr="001A1AAB">
        <w:rPr>
          <w:rFonts w:ascii="Palatino Linotype" w:eastAsia="Calibri" w:hAnsi="Palatino Linotype" w:cs="Tahoma"/>
          <w:bCs/>
          <w:sz w:val="22"/>
          <w:szCs w:val="22"/>
          <w:lang w:val="es-ES_tradnl" w:eastAsia="en-US"/>
        </w:rPr>
        <w:t xml:space="preserve"> físicos </w:t>
      </w:r>
      <w:r w:rsidRPr="001A1AAB">
        <w:rPr>
          <w:rFonts w:ascii="Palatino Linotype" w:eastAsia="Calibri" w:hAnsi="Palatino Linotype" w:cs="Tahoma"/>
          <w:bCs/>
          <w:sz w:val="22"/>
          <w:szCs w:val="22"/>
          <w:lang w:val="es-ES_tradnl" w:eastAsia="en-US"/>
        </w:rPr>
        <w:t>solicitados, lo cierto es</w:t>
      </w:r>
      <w:r w:rsidR="00C04B28" w:rsidRPr="001A1AAB">
        <w:rPr>
          <w:rFonts w:ascii="Palatino Linotype" w:eastAsia="Calibri" w:hAnsi="Palatino Linotype" w:cs="Tahoma"/>
          <w:bCs/>
          <w:sz w:val="22"/>
          <w:szCs w:val="22"/>
          <w:lang w:val="es-ES_tradnl" w:eastAsia="en-US"/>
        </w:rPr>
        <w:t>,</w:t>
      </w:r>
      <w:r w:rsidRPr="001A1AAB">
        <w:rPr>
          <w:rFonts w:ascii="Palatino Linotype" w:eastAsia="Calibri" w:hAnsi="Palatino Linotype" w:cs="Tahoma"/>
          <w:bCs/>
          <w:sz w:val="22"/>
          <w:szCs w:val="22"/>
          <w:lang w:val="es-ES_tradnl" w:eastAsia="en-US"/>
        </w:rPr>
        <w:t xml:space="preserve"> que</w:t>
      </w:r>
      <w:r w:rsidR="00C04B28" w:rsidRPr="001A1AAB">
        <w:rPr>
          <w:rFonts w:ascii="Palatino Linotype" w:eastAsia="Calibri" w:hAnsi="Palatino Linotype" w:cs="Tahoma"/>
          <w:bCs/>
          <w:sz w:val="22"/>
          <w:szCs w:val="22"/>
          <w:lang w:val="es-ES_tradnl" w:eastAsia="en-US"/>
        </w:rPr>
        <w:t xml:space="preserve"> a la postre deviene </w:t>
      </w:r>
      <w:r w:rsidR="00C04B28" w:rsidRPr="001A1AAB">
        <w:rPr>
          <w:rFonts w:ascii="Palatino Linotype" w:eastAsia="Calibri" w:hAnsi="Palatino Linotype" w:cs="Tahoma"/>
          <w:b/>
          <w:bCs/>
          <w:sz w:val="22"/>
          <w:szCs w:val="22"/>
          <w:lang w:val="es-ES_tradnl" w:eastAsia="en-US"/>
        </w:rPr>
        <w:t>INOPERANTE</w:t>
      </w:r>
      <w:r w:rsidR="00C04B28" w:rsidRPr="001A1AAB">
        <w:rPr>
          <w:rFonts w:ascii="Palatino Linotype" w:eastAsia="Calibri" w:hAnsi="Palatino Linotype" w:cs="Tahoma"/>
          <w:bCs/>
          <w:sz w:val="22"/>
          <w:szCs w:val="22"/>
          <w:lang w:val="es-ES_tradnl" w:eastAsia="en-US"/>
        </w:rPr>
        <w:t>,</w:t>
      </w:r>
      <w:r w:rsidRPr="001A1AAB">
        <w:rPr>
          <w:rFonts w:ascii="Palatino Linotype" w:eastAsia="Calibri" w:hAnsi="Palatino Linotype" w:cs="Tahoma"/>
          <w:bCs/>
          <w:sz w:val="22"/>
          <w:szCs w:val="22"/>
          <w:lang w:val="es-ES_tradnl" w:eastAsia="en-US"/>
        </w:rPr>
        <w:t xml:space="preserve"> ello </w:t>
      </w:r>
      <w:r w:rsidR="00C04B28" w:rsidRPr="001A1AAB">
        <w:rPr>
          <w:rFonts w:ascii="Palatino Linotype" w:eastAsia="Calibri" w:hAnsi="Palatino Linotype" w:cs="Tahoma"/>
          <w:bCs/>
          <w:sz w:val="22"/>
          <w:szCs w:val="22"/>
          <w:lang w:val="es-ES_tradnl" w:eastAsia="en-US"/>
        </w:rPr>
        <w:t xml:space="preserve">ante la </w:t>
      </w:r>
      <w:r w:rsidRPr="001A1AAB">
        <w:rPr>
          <w:rFonts w:ascii="Palatino Linotype" w:eastAsia="Calibri" w:hAnsi="Palatino Linotype" w:cs="Tahoma"/>
          <w:bCs/>
          <w:sz w:val="22"/>
          <w:szCs w:val="22"/>
          <w:lang w:val="es-ES_tradnl" w:eastAsia="en-US"/>
        </w:rPr>
        <w:t>imposibilidad materi</w:t>
      </w:r>
      <w:r w:rsidR="00C04B28" w:rsidRPr="001A1AAB">
        <w:rPr>
          <w:rFonts w:ascii="Palatino Linotype" w:eastAsia="Calibri" w:hAnsi="Palatino Linotype" w:cs="Tahoma"/>
          <w:bCs/>
          <w:sz w:val="22"/>
          <w:szCs w:val="22"/>
          <w:lang w:val="es-ES_tradnl" w:eastAsia="en-US"/>
        </w:rPr>
        <w:t xml:space="preserve">al que existe para que el </w:t>
      </w:r>
      <w:r w:rsidR="001A1AAB">
        <w:rPr>
          <w:rFonts w:ascii="Palatino Linotype" w:eastAsia="Calibri" w:hAnsi="Palatino Linotype" w:cs="Tahoma"/>
          <w:bCs/>
          <w:sz w:val="22"/>
          <w:szCs w:val="22"/>
          <w:lang w:val="es-ES_tradnl" w:eastAsia="en-US"/>
        </w:rPr>
        <w:t>Sujeto Obligado</w:t>
      </w:r>
      <w:r w:rsidR="00C04B28" w:rsidRPr="001A1AAB">
        <w:rPr>
          <w:rFonts w:ascii="Palatino Linotype" w:eastAsia="Calibri" w:hAnsi="Palatino Linotype" w:cs="Tahoma"/>
          <w:bCs/>
          <w:sz w:val="22"/>
          <w:szCs w:val="22"/>
          <w:lang w:val="es-ES_tradnl" w:eastAsia="en-US"/>
        </w:rPr>
        <w:t xml:space="preserve"> proporcione la información tal cual la requiere el solicitante, </w:t>
      </w:r>
      <w:r w:rsidRPr="001A1AAB">
        <w:rPr>
          <w:rFonts w:ascii="Palatino Linotype" w:eastAsia="Calibri" w:hAnsi="Palatino Linotype" w:cs="Tahoma"/>
          <w:bCs/>
          <w:sz w:val="22"/>
          <w:szCs w:val="22"/>
          <w:lang w:val="es-ES_tradnl" w:eastAsia="en-US"/>
        </w:rPr>
        <w:t>pues actualmente la información relativa al control escolar se captura en un sistema informático del cual puede sustraerse la información relativa a los folios de certificación y calificaciones de exámenes de regularización</w:t>
      </w:r>
      <w:r w:rsidR="00C04B28" w:rsidRPr="001A1AAB">
        <w:rPr>
          <w:rFonts w:ascii="Palatino Linotype" w:eastAsia="Calibri" w:hAnsi="Palatino Linotype" w:cs="Tahoma"/>
          <w:bCs/>
          <w:sz w:val="22"/>
          <w:szCs w:val="22"/>
          <w:lang w:val="es-ES_tradnl" w:eastAsia="en-US"/>
        </w:rPr>
        <w:t>, pero no trasladarse a las formas físicas de los formatos pretendidos por el ahora recurrente.</w:t>
      </w:r>
    </w:p>
    <w:p w:rsidR="00C04B28" w:rsidRPr="001A1AAB" w:rsidRDefault="00C04B28" w:rsidP="00FC1754">
      <w:pPr>
        <w:spacing w:line="360" w:lineRule="auto"/>
        <w:ind w:right="-93"/>
        <w:jc w:val="both"/>
        <w:rPr>
          <w:rFonts w:ascii="Palatino Linotype" w:eastAsia="Calibri" w:hAnsi="Palatino Linotype" w:cs="Tahoma"/>
          <w:bCs/>
          <w:sz w:val="22"/>
          <w:szCs w:val="22"/>
          <w:lang w:val="es-ES_tradnl" w:eastAsia="en-US"/>
        </w:rPr>
      </w:pPr>
    </w:p>
    <w:p w:rsidR="004D0BE6" w:rsidRPr="001A1AAB" w:rsidRDefault="00C04B28" w:rsidP="00351AF0">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Cabe señalar</w:t>
      </w:r>
      <w:r w:rsidR="003A54DF">
        <w:rPr>
          <w:rFonts w:ascii="Palatino Linotype" w:eastAsia="Calibri" w:hAnsi="Palatino Linotype" w:cs="Tahoma"/>
          <w:bCs/>
          <w:sz w:val="22"/>
          <w:szCs w:val="22"/>
          <w:lang w:val="es-ES_tradnl" w:eastAsia="en-US"/>
        </w:rPr>
        <w:t xml:space="preserve"> a manera de referencia</w:t>
      </w:r>
      <w:r w:rsidRPr="001A1AAB">
        <w:rPr>
          <w:rFonts w:ascii="Palatino Linotype" w:eastAsia="Calibri" w:hAnsi="Palatino Linotype" w:cs="Tahoma"/>
          <w:bCs/>
          <w:sz w:val="22"/>
          <w:szCs w:val="22"/>
          <w:lang w:val="es-ES_tradnl" w:eastAsia="en-US"/>
        </w:rPr>
        <w:t xml:space="preserve"> que un agravio </w:t>
      </w:r>
      <w:r w:rsidRPr="001A1AAB">
        <w:rPr>
          <w:rFonts w:ascii="Palatino Linotype" w:eastAsia="Calibri" w:hAnsi="Palatino Linotype" w:cs="Tahoma"/>
          <w:b/>
          <w:bCs/>
          <w:sz w:val="22"/>
          <w:szCs w:val="22"/>
          <w:lang w:val="es-ES_tradnl" w:eastAsia="en-US"/>
        </w:rPr>
        <w:t>es fundado pero inoperante</w:t>
      </w:r>
      <w:r w:rsidRPr="001A1AAB">
        <w:rPr>
          <w:rFonts w:ascii="Palatino Linotype" w:eastAsia="Calibri" w:hAnsi="Palatino Linotype" w:cs="Tahoma"/>
          <w:bCs/>
          <w:sz w:val="22"/>
          <w:szCs w:val="22"/>
          <w:lang w:val="es-ES_tradnl" w:eastAsia="en-US"/>
        </w:rPr>
        <w:t xml:space="preserve"> cuando: </w:t>
      </w:r>
      <w:r w:rsidR="00351AF0" w:rsidRPr="001A1AAB">
        <w:rPr>
          <w:rFonts w:ascii="Palatino Linotype" w:eastAsia="Calibri" w:hAnsi="Palatino Linotype" w:cs="Tahoma"/>
          <w:bCs/>
          <w:sz w:val="22"/>
          <w:szCs w:val="22"/>
          <w:lang w:val="es-ES_tradnl" w:eastAsia="en-US"/>
        </w:rPr>
        <w:t xml:space="preserve">en un juicio de amparo </w:t>
      </w:r>
      <w:r w:rsidR="00351AF0" w:rsidRPr="001A1AAB">
        <w:rPr>
          <w:rFonts w:ascii="Palatino Linotype" w:eastAsia="Calibri" w:hAnsi="Palatino Linotype" w:cs="Tahoma"/>
          <w:b/>
          <w:bCs/>
          <w:sz w:val="22"/>
          <w:szCs w:val="22"/>
          <w:lang w:val="es-ES_tradnl" w:eastAsia="en-US"/>
        </w:rPr>
        <w:t>se considere fundado un concepto de violación por razones de incongruencia por omisión, pero a la vez se advierta que tal cuestión no es apta para resolver el asunto en forma favorable a los intereses del quejoso</w:t>
      </w:r>
      <w:r w:rsidR="00351AF0" w:rsidRPr="001A1AAB">
        <w:rPr>
          <w:rFonts w:ascii="Palatino Linotype" w:eastAsia="Calibri" w:hAnsi="Palatino Linotype" w:cs="Tahoma"/>
          <w:bCs/>
          <w:sz w:val="22"/>
          <w:szCs w:val="22"/>
          <w:lang w:val="es-ES_tradnl" w:eastAsia="en-US"/>
        </w:rPr>
        <w:t>, de conformidad con la tesis número</w:t>
      </w:r>
      <w:r w:rsidR="00351AF0" w:rsidRPr="001A1AAB">
        <w:t xml:space="preserve"> </w:t>
      </w:r>
      <w:r w:rsidR="00351AF0" w:rsidRPr="001A1AAB">
        <w:rPr>
          <w:rFonts w:ascii="Palatino Linotype" w:eastAsia="Calibri" w:hAnsi="Palatino Linotype" w:cs="Tahoma"/>
          <w:bCs/>
          <w:sz w:val="22"/>
          <w:szCs w:val="22"/>
          <w:lang w:val="es-ES_tradnl" w:eastAsia="en-US"/>
        </w:rPr>
        <w:t>181186. I.3o.C. J/32., de Tribunales Colegiados de Circuito, consultable en la página 1396 del Semanario Judicial de la Federación, Tomo XX, Novena Época.</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4D0BE6" w:rsidRPr="00FB1E31" w:rsidRDefault="00C36BF2"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En otras palabras, tal como se advierte en el presente asunto,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proporcionó información relativa a los folios de certificación y calificaciones de exámenes de regularización pero no en el formato físico esperado por el recurrente</w:t>
      </w:r>
      <w:r w:rsidR="003A54DF">
        <w:rPr>
          <w:rFonts w:ascii="Palatino Linotype" w:eastAsia="Calibri" w:hAnsi="Palatino Linotype" w:cs="Tahoma"/>
          <w:bCs/>
          <w:sz w:val="22"/>
          <w:szCs w:val="22"/>
          <w:lang w:val="es-ES_tradnl" w:eastAsia="en-US"/>
        </w:rPr>
        <w:t>;</w:t>
      </w:r>
      <w:r w:rsidRPr="001A1AAB">
        <w:rPr>
          <w:rFonts w:ascii="Palatino Linotype" w:eastAsia="Calibri" w:hAnsi="Palatino Linotype" w:cs="Tahoma"/>
          <w:bCs/>
          <w:sz w:val="22"/>
          <w:szCs w:val="22"/>
          <w:lang w:val="es-ES_tradnl" w:eastAsia="en-US"/>
        </w:rPr>
        <w:t xml:space="preserve"> sin embargo, en tanto que existe una imposibilidad material para entregar dichos formatos, debido a que ya no se generan y la información, actualmente, se captura en un sistema informático, no hay instrucción por parte de este Órgano Garante, apegada al marco de la Ley, que pueda garantizar al </w:t>
      </w:r>
      <w:r w:rsidR="001A1AAB">
        <w:rPr>
          <w:rFonts w:ascii="Palatino Linotype" w:eastAsia="Calibri" w:hAnsi="Palatino Linotype" w:cs="Tahoma"/>
          <w:bCs/>
          <w:sz w:val="22"/>
          <w:szCs w:val="22"/>
          <w:lang w:val="es-ES_tradnl" w:eastAsia="en-US"/>
        </w:rPr>
        <w:t>Particular</w:t>
      </w:r>
      <w:r w:rsidRPr="001A1AAB">
        <w:rPr>
          <w:rFonts w:ascii="Palatino Linotype" w:eastAsia="Calibri" w:hAnsi="Palatino Linotype" w:cs="Tahoma"/>
          <w:bCs/>
          <w:sz w:val="22"/>
          <w:szCs w:val="22"/>
          <w:lang w:val="es-ES_tradnl" w:eastAsia="en-US"/>
        </w:rPr>
        <w:t xml:space="preserve"> tener acceso a unos documentos que por el avance de la tecnología ya no son generados por la </w:t>
      </w:r>
      <w:r w:rsidRPr="001A1AAB">
        <w:rPr>
          <w:rFonts w:ascii="Palatino Linotype" w:eastAsia="Calibri" w:hAnsi="Palatino Linotype" w:cs="Tahoma"/>
          <w:bCs/>
          <w:sz w:val="22"/>
          <w:szCs w:val="22"/>
          <w:lang w:val="es-ES_tradnl" w:eastAsia="en-US"/>
        </w:rPr>
        <w:lastRenderedPageBreak/>
        <w:t xml:space="preserve">Autoridad Educativa Local, tal como lo ha manifestado el </w:t>
      </w:r>
      <w:r w:rsidR="001A1AAB">
        <w:rPr>
          <w:rFonts w:ascii="Palatino Linotype" w:eastAsia="Calibri" w:hAnsi="Palatino Linotype" w:cs="Tahoma"/>
          <w:bCs/>
          <w:sz w:val="22"/>
          <w:szCs w:val="22"/>
          <w:lang w:val="es-ES_tradnl" w:eastAsia="en-US"/>
        </w:rPr>
        <w:t>Sujeto Obligado</w:t>
      </w:r>
      <w:r w:rsidRPr="001A1AAB">
        <w:rPr>
          <w:rFonts w:ascii="Palatino Linotype" w:eastAsia="Calibri" w:hAnsi="Palatino Linotype" w:cs="Tahoma"/>
          <w:bCs/>
          <w:sz w:val="22"/>
          <w:szCs w:val="22"/>
          <w:lang w:val="es-ES_tradnl" w:eastAsia="en-US"/>
        </w:rPr>
        <w:t xml:space="preserve"> y se ha corroborado con la normatividad analizada</w:t>
      </w:r>
      <w:r w:rsidR="003A54DF">
        <w:rPr>
          <w:rFonts w:ascii="Palatino Linotype" w:eastAsia="Calibri" w:hAnsi="Palatino Linotype" w:cs="Tahoma"/>
          <w:bCs/>
          <w:sz w:val="22"/>
          <w:szCs w:val="22"/>
          <w:lang w:val="es-ES_tradnl" w:eastAsia="en-US"/>
        </w:rPr>
        <w:t xml:space="preserve">; ello de conformidad con el artículo 12, párrafo segundo de la Ley de Transparencia y Acceso a la Información Pública del Estado de México y  Municipios, el cual establece que los sujetos obligados sólo proporcionarán la información pública </w:t>
      </w:r>
      <w:r w:rsidR="00FB1E31">
        <w:rPr>
          <w:rFonts w:ascii="Palatino Linotype" w:eastAsia="Calibri" w:hAnsi="Palatino Linotype" w:cs="Tahoma"/>
          <w:bCs/>
          <w:sz w:val="22"/>
          <w:szCs w:val="22"/>
          <w:lang w:val="es-ES_tradnl" w:eastAsia="en-US"/>
        </w:rPr>
        <w:t xml:space="preserve">que se les requiera, que obre en sus archivos y </w:t>
      </w:r>
      <w:r w:rsidR="00FB1E31">
        <w:rPr>
          <w:rFonts w:ascii="Palatino Linotype" w:eastAsia="Calibri" w:hAnsi="Palatino Linotype" w:cs="Tahoma"/>
          <w:b/>
          <w:bCs/>
          <w:sz w:val="22"/>
          <w:szCs w:val="22"/>
          <w:lang w:val="es-ES_tradnl" w:eastAsia="en-US"/>
        </w:rPr>
        <w:t>en el estado en que esta se encuentre.</w:t>
      </w:r>
    </w:p>
    <w:p w:rsidR="00C36BF2" w:rsidRPr="001A1AAB" w:rsidRDefault="00C36BF2" w:rsidP="00FC1754">
      <w:pPr>
        <w:spacing w:line="360" w:lineRule="auto"/>
        <w:ind w:right="-93"/>
        <w:jc w:val="both"/>
        <w:rPr>
          <w:rFonts w:ascii="Palatino Linotype" w:eastAsia="Calibri" w:hAnsi="Palatino Linotype" w:cs="Tahoma"/>
          <w:bCs/>
          <w:sz w:val="22"/>
          <w:szCs w:val="22"/>
          <w:lang w:val="es-ES_tradnl" w:eastAsia="en-US"/>
        </w:rPr>
      </w:pPr>
    </w:p>
    <w:p w:rsidR="00C36BF2" w:rsidRPr="001A1AAB" w:rsidRDefault="00C36BF2"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 xml:space="preserve">Consecuentemente, este Instituto considera procedente </w:t>
      </w:r>
      <w:r w:rsidRPr="001A1AAB">
        <w:rPr>
          <w:rFonts w:ascii="Palatino Linotype" w:eastAsia="Calibri" w:hAnsi="Palatino Linotype" w:cs="Tahoma"/>
          <w:b/>
          <w:bCs/>
          <w:sz w:val="22"/>
          <w:szCs w:val="22"/>
          <w:lang w:val="es-ES_tradnl" w:eastAsia="en-US"/>
        </w:rPr>
        <w:t>CONFIRMAR</w:t>
      </w:r>
      <w:r w:rsidRPr="001A1AAB">
        <w:rPr>
          <w:rFonts w:ascii="Palatino Linotype" w:eastAsia="Calibri" w:hAnsi="Palatino Linotype" w:cs="Tahoma"/>
          <w:bCs/>
          <w:sz w:val="22"/>
          <w:szCs w:val="22"/>
          <w:lang w:val="es-ES_tradnl" w:eastAsia="en-US"/>
        </w:rPr>
        <w:t xml:space="preserve"> la respuesta otorgada por los Servicios Educativos Integrados al Estado de México a la solicitud de acceso a la información pública que nos ocupa.</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1A1AAB" w:rsidRPr="001A1AAB" w:rsidRDefault="001A1AAB" w:rsidP="00FC1754">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Cs/>
          <w:sz w:val="22"/>
          <w:szCs w:val="22"/>
          <w:lang w:val="es-ES_tradnl" w:eastAsia="en-US"/>
        </w:rPr>
        <w:t>Así, por lo antes expuesto y fundado, este Pleno:</w:t>
      </w:r>
    </w:p>
    <w:p w:rsidR="001A1AAB" w:rsidRPr="001A1AAB" w:rsidRDefault="001A1AAB" w:rsidP="00FC1754">
      <w:pPr>
        <w:spacing w:line="360" w:lineRule="auto"/>
        <w:ind w:right="-93"/>
        <w:jc w:val="both"/>
        <w:rPr>
          <w:rFonts w:ascii="Palatino Linotype" w:eastAsia="Calibri" w:hAnsi="Palatino Linotype" w:cs="Tahoma"/>
          <w:bCs/>
          <w:sz w:val="22"/>
          <w:szCs w:val="22"/>
          <w:lang w:val="es-ES_tradnl" w:eastAsia="en-US"/>
        </w:rPr>
      </w:pPr>
    </w:p>
    <w:p w:rsidR="001A1AAB" w:rsidRPr="001A1AAB" w:rsidRDefault="001A1AAB" w:rsidP="001A1AAB">
      <w:pPr>
        <w:spacing w:line="360" w:lineRule="auto"/>
        <w:ind w:right="-93"/>
        <w:jc w:val="center"/>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eastAsia="en-US"/>
        </w:rPr>
        <w:t>RESUELVE</w:t>
      </w:r>
    </w:p>
    <w:p w:rsidR="001A1AAB" w:rsidRPr="001A1AAB" w:rsidRDefault="001A1AAB" w:rsidP="001A1AAB">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val="es-ES_tradnl" w:eastAsia="en-US"/>
        </w:rPr>
        <w:t> </w:t>
      </w:r>
    </w:p>
    <w:p w:rsidR="001A1AAB" w:rsidRPr="001A1AAB" w:rsidRDefault="001A1AAB" w:rsidP="001A1AAB">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val="es-ES_tradnl" w:eastAsia="en-US"/>
        </w:rPr>
        <w:t xml:space="preserve">PRIMERO. </w:t>
      </w:r>
      <w:r w:rsidRPr="001A1AAB">
        <w:rPr>
          <w:rFonts w:ascii="Palatino Linotype" w:eastAsia="Calibri" w:hAnsi="Palatino Linotype" w:cs="Tahoma"/>
          <w:bCs/>
          <w:sz w:val="22"/>
          <w:szCs w:val="22"/>
          <w:lang w:eastAsia="en-US"/>
        </w:rPr>
        <w:t xml:space="preserve">Se </w:t>
      </w:r>
      <w:r w:rsidRPr="001A1AAB">
        <w:rPr>
          <w:rFonts w:ascii="Palatino Linotype" w:eastAsia="Calibri" w:hAnsi="Palatino Linotype" w:cs="Tahoma"/>
          <w:b/>
          <w:bCs/>
          <w:sz w:val="22"/>
          <w:szCs w:val="22"/>
          <w:lang w:eastAsia="en-US"/>
        </w:rPr>
        <w:t xml:space="preserve">CONFIRMA </w:t>
      </w:r>
      <w:r w:rsidRPr="001A1AAB">
        <w:rPr>
          <w:rFonts w:ascii="Palatino Linotype" w:eastAsia="Calibri" w:hAnsi="Palatino Linotype" w:cs="Tahoma"/>
          <w:bCs/>
          <w:sz w:val="22"/>
          <w:szCs w:val="22"/>
          <w:lang w:eastAsia="en-US"/>
        </w:rPr>
        <w:t xml:space="preserve">la respuesta entregada por el </w:t>
      </w:r>
      <w:r>
        <w:rPr>
          <w:rFonts w:ascii="Palatino Linotype" w:eastAsia="Calibri" w:hAnsi="Palatino Linotype" w:cs="Tahoma"/>
          <w:bCs/>
          <w:sz w:val="22"/>
          <w:szCs w:val="22"/>
          <w:lang w:eastAsia="en-US"/>
        </w:rPr>
        <w:t>Sujeto Obligado</w:t>
      </w:r>
      <w:r w:rsidRPr="001A1AAB">
        <w:rPr>
          <w:rFonts w:ascii="Palatino Linotype" w:eastAsia="Calibri" w:hAnsi="Palatino Linotype" w:cs="Tahoma"/>
          <w:bCs/>
          <w:sz w:val="22"/>
          <w:szCs w:val="22"/>
          <w:lang w:eastAsia="en-US"/>
        </w:rPr>
        <w:t xml:space="preserve"> a la solicitud de acceso a la información que nos ocupa, por resultar </w:t>
      </w:r>
      <w:r w:rsidRPr="001A1AAB">
        <w:rPr>
          <w:rFonts w:ascii="Palatino Linotype" w:eastAsia="Calibri" w:hAnsi="Palatino Linotype" w:cs="Tahoma"/>
          <w:b/>
          <w:bCs/>
          <w:sz w:val="22"/>
          <w:szCs w:val="22"/>
          <w:lang w:eastAsia="en-US"/>
        </w:rPr>
        <w:t>fundado pero inoperante</w:t>
      </w:r>
      <w:r w:rsidRPr="001A1AAB">
        <w:rPr>
          <w:rFonts w:ascii="Palatino Linotype" w:eastAsia="Calibri" w:hAnsi="Palatino Linotype" w:cs="Tahoma"/>
          <w:bCs/>
          <w:sz w:val="22"/>
          <w:szCs w:val="22"/>
          <w:lang w:eastAsia="en-US"/>
        </w:rPr>
        <w:t xml:space="preserve"> el agravio manifestado por la parte recurrente, en términos del Considerando CUARTO de la presente Resolución.</w:t>
      </w:r>
    </w:p>
    <w:p w:rsidR="001A1AAB" w:rsidRPr="001A1AAB" w:rsidRDefault="001A1AAB" w:rsidP="001A1AAB">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w:t>
      </w:r>
    </w:p>
    <w:p w:rsidR="001A1AAB" w:rsidRPr="001A1AAB" w:rsidRDefault="001A1AAB" w:rsidP="001A1AAB">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eastAsia="en-US"/>
        </w:rPr>
        <w:t xml:space="preserve">SEGUNDO. NOTIFÍQUESE </w:t>
      </w:r>
      <w:r w:rsidRPr="001A1AAB">
        <w:rPr>
          <w:rFonts w:ascii="Palatino Linotype" w:eastAsia="Calibri" w:hAnsi="Palatino Linotype" w:cs="Tahoma"/>
          <w:bCs/>
          <w:sz w:val="22"/>
          <w:szCs w:val="22"/>
          <w:lang w:eastAsia="en-US"/>
        </w:rPr>
        <w:t xml:space="preserve">la presente resolución al Titular de la Unidad de Transparencia del </w:t>
      </w:r>
      <w:r>
        <w:rPr>
          <w:rFonts w:ascii="Palatino Linotype" w:eastAsia="Calibri" w:hAnsi="Palatino Linotype" w:cs="Tahoma"/>
          <w:bCs/>
          <w:sz w:val="22"/>
          <w:szCs w:val="22"/>
          <w:lang w:eastAsia="en-US"/>
        </w:rPr>
        <w:t>Sujeto Obligado</w:t>
      </w:r>
      <w:r w:rsidRPr="001A1AAB">
        <w:rPr>
          <w:rFonts w:ascii="Palatino Linotype" w:eastAsia="Calibri" w:hAnsi="Palatino Linotype" w:cs="Tahoma"/>
          <w:bCs/>
          <w:sz w:val="22"/>
          <w:szCs w:val="22"/>
          <w:lang w:eastAsia="en-US"/>
        </w:rPr>
        <w:t>, a través del Sistema de Acceso a la Información Mexiquense (SAIMEX).</w:t>
      </w:r>
    </w:p>
    <w:p w:rsidR="001A1AAB" w:rsidRPr="001A1AAB" w:rsidRDefault="001A1AAB" w:rsidP="001A1AAB">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w:t>
      </w:r>
    </w:p>
    <w:p w:rsidR="004D0BE6" w:rsidRPr="001A1AAB" w:rsidRDefault="001A1AAB" w:rsidP="001A1AAB">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
          <w:bCs/>
          <w:sz w:val="22"/>
          <w:szCs w:val="22"/>
          <w:lang w:eastAsia="en-US"/>
        </w:rPr>
        <w:t>TERCERO. NOTIFÍQUESE</w:t>
      </w:r>
      <w:r w:rsidRPr="001A1AAB">
        <w:rPr>
          <w:rFonts w:ascii="Palatino Linotype" w:eastAsia="Calibri" w:hAnsi="Palatino Linotype" w:cs="Tahoma"/>
          <w:bCs/>
          <w:sz w:val="22"/>
          <w:szCs w:val="22"/>
          <w:lang w:eastAsia="en-US"/>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D0BE6" w:rsidRPr="001A1AAB" w:rsidRDefault="004D0BE6" w:rsidP="00FC1754">
      <w:pPr>
        <w:spacing w:line="360" w:lineRule="auto"/>
        <w:ind w:right="-93"/>
        <w:jc w:val="both"/>
        <w:rPr>
          <w:rFonts w:ascii="Palatino Linotype" w:eastAsia="Calibri" w:hAnsi="Palatino Linotype" w:cs="Tahoma"/>
          <w:bCs/>
          <w:sz w:val="22"/>
          <w:szCs w:val="22"/>
          <w:lang w:val="es-ES_tradnl" w:eastAsia="en-US"/>
        </w:rPr>
      </w:pPr>
    </w:p>
    <w:p w:rsidR="00806E45" w:rsidRPr="001A1AAB" w:rsidRDefault="00FC1754" w:rsidP="00FC1754">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val="es-ES_tradnl" w:eastAsia="en-US"/>
        </w:rPr>
        <w:t xml:space="preserve">ASÍ, POR </w:t>
      </w:r>
      <w:r w:rsidRPr="00472C6C">
        <w:rPr>
          <w:rFonts w:ascii="Palatino Linotype" w:eastAsia="Calibri" w:hAnsi="Palatino Linotype" w:cs="Tahoma"/>
          <w:b/>
          <w:bCs/>
          <w:sz w:val="22"/>
          <w:szCs w:val="22"/>
          <w:lang w:val="es-ES_tradnl" w:eastAsia="en-US"/>
        </w:rPr>
        <w:t>UNANIMIDAD</w:t>
      </w:r>
      <w:r w:rsidRPr="001A1AAB">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4B0EBA">
        <w:rPr>
          <w:rFonts w:ascii="Palatino Linotype" w:eastAsia="Calibri" w:hAnsi="Palatino Linotype" w:cs="Tahoma"/>
          <w:bCs/>
          <w:sz w:val="22"/>
          <w:szCs w:val="22"/>
          <w:lang w:val="es-ES_tradnl" w:eastAsia="en-US"/>
        </w:rPr>
        <w:t>RTÍNEZ SÁNCHEZ; EVA ABAID YAPUR</w:t>
      </w:r>
      <w:r w:rsidRPr="001A1AAB">
        <w:rPr>
          <w:rFonts w:ascii="Palatino Linotype" w:eastAsia="Calibri" w:hAnsi="Palatino Linotype" w:cs="Tahoma"/>
          <w:bCs/>
          <w:sz w:val="22"/>
          <w:szCs w:val="22"/>
          <w:lang w:val="es-ES_tradnl" w:eastAsia="en-US"/>
        </w:rPr>
        <w:t>; JOSÉ GUADALUPE LUNA HERNÁNDEZ; JAVIER MARTÍNEZ CRUZ Y, LUIS GUSTAV</w:t>
      </w:r>
      <w:r w:rsidR="004B0EBA">
        <w:rPr>
          <w:rFonts w:ascii="Palatino Linotype" w:eastAsia="Calibri" w:hAnsi="Palatino Linotype" w:cs="Tahoma"/>
          <w:bCs/>
          <w:sz w:val="22"/>
          <w:szCs w:val="22"/>
          <w:lang w:val="es-ES_tradnl" w:eastAsia="en-US"/>
        </w:rPr>
        <w:t>O PARRA NORIEGA, EN LA CUADRAGÉSIMA SEGUNDA</w:t>
      </w:r>
      <w:r w:rsidRPr="001A1AAB">
        <w:rPr>
          <w:rFonts w:ascii="Palatino Linotype" w:eastAsia="Calibri" w:hAnsi="Palatino Linotype" w:cs="Tahoma"/>
          <w:bCs/>
          <w:sz w:val="22"/>
          <w:szCs w:val="22"/>
          <w:lang w:val="es-ES_tradnl" w:eastAsia="en-US"/>
        </w:rPr>
        <w:t xml:space="preserve"> SESIÓN ORDINARIA, CELEBRADA EL </w:t>
      </w:r>
      <w:r w:rsidR="00C36BF2" w:rsidRPr="001A1AAB">
        <w:rPr>
          <w:rFonts w:ascii="Palatino Linotype" w:eastAsia="Calibri" w:hAnsi="Palatino Linotype" w:cs="Tahoma"/>
          <w:bCs/>
          <w:sz w:val="22"/>
          <w:szCs w:val="22"/>
          <w:lang w:val="es-ES_tradnl" w:eastAsia="en-US"/>
        </w:rPr>
        <w:t>CATORCE DE NOVIEMBRE</w:t>
      </w:r>
      <w:r w:rsidRPr="001A1AAB">
        <w:rPr>
          <w:rFonts w:ascii="Palatino Linotype" w:eastAsia="Calibri" w:hAnsi="Palatino Linotype" w:cs="Tahoma"/>
          <w:bCs/>
          <w:sz w:val="22"/>
          <w:szCs w:val="22"/>
          <w:lang w:val="es-ES_tradnl" w:eastAsia="en-US"/>
        </w:rPr>
        <w:t xml:space="preserve"> DE DOS MIL DIECIOCHO, ANTE EL SECRETARIO TÉCNICO DEL PLENO, ALEXIS TAPIA RAMÍREZ.</w:t>
      </w: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FB1E31" w:rsidP="00806E45">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4B0EBA" w:rsidRDefault="00A961E0" w:rsidP="002A17C7">
                            <w:pPr>
                              <w:jc w:val="center"/>
                              <w:rPr>
                                <w:rFonts w:ascii="Palatino Linotype" w:hAnsi="Palatino Linotype" w:cs="Tahoma"/>
                                <w:sz w:val="22"/>
                                <w:szCs w:val="22"/>
                              </w:rPr>
                            </w:pPr>
                            <w:r w:rsidRPr="004B0EBA">
                              <w:rPr>
                                <w:rFonts w:ascii="Palatino Linotype" w:hAnsi="Palatino Linotype" w:cs="Tahoma"/>
                                <w:b/>
                                <w:sz w:val="22"/>
                                <w:szCs w:val="22"/>
                              </w:rPr>
                              <w:t>Zulema Martínez Sánchez</w:t>
                            </w:r>
                          </w:p>
                          <w:p w:rsidR="00A961E0" w:rsidRPr="004B0EBA" w:rsidRDefault="00A961E0" w:rsidP="002A17C7">
                            <w:pPr>
                              <w:jc w:val="center"/>
                              <w:rPr>
                                <w:rFonts w:ascii="Palatino Linotype" w:hAnsi="Palatino Linotype" w:cs="Tahoma"/>
                                <w:sz w:val="22"/>
                                <w:szCs w:val="22"/>
                              </w:rPr>
                            </w:pPr>
                            <w:r w:rsidRPr="004B0EBA">
                              <w:rPr>
                                <w:rFonts w:ascii="Palatino Linotype" w:hAnsi="Palatino Linotype" w:cs="Tahoma"/>
                                <w:sz w:val="22"/>
                                <w:szCs w:val="22"/>
                              </w:rPr>
                              <w:t>Comisionada Presidenta</w:t>
                            </w:r>
                          </w:p>
                          <w:p w:rsidR="00A961E0" w:rsidRPr="004B0EBA" w:rsidRDefault="00A961E0" w:rsidP="002A17C7">
                            <w:pPr>
                              <w:jc w:val="center"/>
                              <w:rPr>
                                <w:rFonts w:ascii="Palatino Linotype" w:hAnsi="Palatino Linotype"/>
                                <w:b/>
                                <w:caps/>
                                <w:sz w:val="22"/>
                                <w:szCs w:val="22"/>
                              </w:rPr>
                            </w:pPr>
                            <w:r w:rsidRPr="004B0EBA">
                              <w:rPr>
                                <w:rFonts w:ascii="Palatino Linotype" w:hAnsi="Palatino Linotype"/>
                                <w:b/>
                                <w:caps/>
                                <w:sz w:val="22"/>
                                <w:szCs w:val="22"/>
                              </w:rPr>
                              <w:t>(R</w:t>
                            </w:r>
                            <w:r w:rsidR="004B0EBA" w:rsidRPr="004B0EBA">
                              <w:rPr>
                                <w:rFonts w:ascii="Palatino Linotype" w:hAnsi="Palatino Linotype"/>
                                <w:b/>
                                <w:sz w:val="22"/>
                                <w:szCs w:val="22"/>
                              </w:rPr>
                              <w:t>úbrica</w:t>
                            </w:r>
                            <w:r w:rsidRPr="004B0EBA">
                              <w:rPr>
                                <w:rFonts w:ascii="Palatino Linotype" w:hAnsi="Palatino Linotype"/>
                                <w:b/>
                                <w:caps/>
                                <w:sz w:val="22"/>
                                <w:szCs w:val="22"/>
                              </w:rPr>
                              <w:t>)</w:t>
                            </w:r>
                          </w:p>
                          <w:p w:rsidR="00A961E0" w:rsidRPr="00016AF3" w:rsidRDefault="00A961E0"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rsidR="00A961E0" w:rsidRPr="004B0EBA" w:rsidRDefault="00A961E0" w:rsidP="002A17C7">
                      <w:pPr>
                        <w:jc w:val="center"/>
                        <w:rPr>
                          <w:rFonts w:ascii="Palatino Linotype" w:hAnsi="Palatino Linotype" w:cs="Tahoma"/>
                          <w:sz w:val="22"/>
                          <w:szCs w:val="22"/>
                        </w:rPr>
                      </w:pPr>
                      <w:r w:rsidRPr="004B0EBA">
                        <w:rPr>
                          <w:rFonts w:ascii="Palatino Linotype" w:hAnsi="Palatino Linotype" w:cs="Tahoma"/>
                          <w:b/>
                          <w:sz w:val="22"/>
                          <w:szCs w:val="22"/>
                        </w:rPr>
                        <w:t>Zulema Martínez Sánchez</w:t>
                      </w:r>
                    </w:p>
                    <w:p w:rsidR="00A961E0" w:rsidRPr="004B0EBA" w:rsidRDefault="00A961E0" w:rsidP="002A17C7">
                      <w:pPr>
                        <w:jc w:val="center"/>
                        <w:rPr>
                          <w:rFonts w:ascii="Palatino Linotype" w:hAnsi="Palatino Linotype" w:cs="Tahoma"/>
                          <w:sz w:val="22"/>
                          <w:szCs w:val="22"/>
                        </w:rPr>
                      </w:pPr>
                      <w:r w:rsidRPr="004B0EBA">
                        <w:rPr>
                          <w:rFonts w:ascii="Palatino Linotype" w:hAnsi="Palatino Linotype" w:cs="Tahoma"/>
                          <w:sz w:val="22"/>
                          <w:szCs w:val="22"/>
                        </w:rPr>
                        <w:t>Comisionada Presidenta</w:t>
                      </w:r>
                    </w:p>
                    <w:p w:rsidR="00A961E0" w:rsidRPr="004B0EBA" w:rsidRDefault="00A961E0" w:rsidP="002A17C7">
                      <w:pPr>
                        <w:jc w:val="center"/>
                        <w:rPr>
                          <w:rFonts w:ascii="Palatino Linotype" w:hAnsi="Palatino Linotype"/>
                          <w:b/>
                          <w:caps/>
                          <w:sz w:val="22"/>
                          <w:szCs w:val="22"/>
                        </w:rPr>
                      </w:pPr>
                      <w:r w:rsidRPr="004B0EBA">
                        <w:rPr>
                          <w:rFonts w:ascii="Palatino Linotype" w:hAnsi="Palatino Linotype"/>
                          <w:b/>
                          <w:caps/>
                          <w:sz w:val="22"/>
                          <w:szCs w:val="22"/>
                        </w:rPr>
                        <w:t>(R</w:t>
                      </w:r>
                      <w:r w:rsidR="004B0EBA" w:rsidRPr="004B0EBA">
                        <w:rPr>
                          <w:rFonts w:ascii="Palatino Linotype" w:hAnsi="Palatino Linotype"/>
                          <w:b/>
                          <w:sz w:val="22"/>
                          <w:szCs w:val="22"/>
                        </w:rPr>
                        <w:t>úbrica</w:t>
                      </w:r>
                      <w:r w:rsidRPr="004B0EBA">
                        <w:rPr>
                          <w:rFonts w:ascii="Palatino Linotype" w:hAnsi="Palatino Linotype"/>
                          <w:b/>
                          <w:caps/>
                          <w:sz w:val="22"/>
                          <w:szCs w:val="22"/>
                        </w:rPr>
                        <w:t>)</w:t>
                      </w:r>
                    </w:p>
                    <w:p w:rsidR="00A961E0" w:rsidRPr="00016AF3" w:rsidRDefault="00A961E0" w:rsidP="002A17C7">
                      <w:pPr>
                        <w:jc w:val="center"/>
                        <w:rPr>
                          <w:rFonts w:ascii="Palatino Linotype" w:hAnsi="Palatino Linotype"/>
                          <w:b/>
                          <w:sz w:val="24"/>
                          <w:szCs w:val="24"/>
                        </w:rPr>
                      </w:pPr>
                    </w:p>
                  </w:txbxContent>
                </v:textbox>
                <w10:wrap anchorx="margin"/>
              </v:shape>
            </w:pict>
          </mc:Fallback>
        </mc:AlternateContent>
      </w: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2A17C7" w:rsidP="00806E45">
      <w:pPr>
        <w:spacing w:line="360" w:lineRule="auto"/>
        <w:ind w:right="-93"/>
        <w:jc w:val="both"/>
        <w:rPr>
          <w:rFonts w:ascii="Palatino Linotype" w:eastAsia="Calibri" w:hAnsi="Palatino Linotype" w:cs="Tahoma"/>
          <w:b/>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4B0EBA" w:rsidRDefault="00A961E0" w:rsidP="00806E45">
                            <w:pPr>
                              <w:jc w:val="center"/>
                              <w:rPr>
                                <w:rFonts w:ascii="Palatino Linotype" w:hAnsi="Palatino Linotype" w:cs="Tahoma"/>
                                <w:sz w:val="22"/>
                                <w:szCs w:val="24"/>
                              </w:rPr>
                            </w:pPr>
                            <w:r w:rsidRPr="004B0EBA">
                              <w:rPr>
                                <w:rFonts w:ascii="Palatino Linotype" w:hAnsi="Palatino Linotype" w:cs="Tahoma"/>
                                <w:b/>
                                <w:sz w:val="22"/>
                                <w:szCs w:val="24"/>
                              </w:rPr>
                              <w:t>José Guadalupe Luna Hernández</w:t>
                            </w:r>
                          </w:p>
                          <w:p w:rsidR="00A961E0" w:rsidRPr="004B0EBA" w:rsidRDefault="00A961E0"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rsidR="00A961E0" w:rsidRPr="004B0EBA" w:rsidRDefault="00A961E0" w:rsidP="00806E45">
                            <w:pPr>
                              <w:jc w:val="center"/>
                              <w:rPr>
                                <w:rFonts w:ascii="Palatino Linotype" w:hAnsi="Palatino Linotype"/>
                                <w:b/>
                                <w:caps/>
                                <w:sz w:val="22"/>
                                <w:szCs w:val="24"/>
                              </w:rPr>
                            </w:pPr>
                            <w:r w:rsidRPr="004B0EBA">
                              <w:rPr>
                                <w:rFonts w:ascii="Palatino Linotype" w:hAnsi="Palatino Linotype"/>
                                <w:b/>
                                <w:caps/>
                                <w:sz w:val="22"/>
                                <w:szCs w:val="24"/>
                              </w:rPr>
                              <w:t>(R</w:t>
                            </w:r>
                            <w:r w:rsidR="004B0EBA" w:rsidRPr="004B0EBA">
                              <w:rPr>
                                <w:rFonts w:ascii="Palatino Linotype" w:hAnsi="Palatino Linotype"/>
                                <w:b/>
                                <w:sz w:val="22"/>
                                <w:szCs w:val="24"/>
                              </w:rPr>
                              <w:t>úbrica</w:t>
                            </w:r>
                            <w:r w:rsidRPr="004B0EBA">
                              <w:rPr>
                                <w:rFonts w:ascii="Palatino Linotype" w:hAnsi="Palatino Linotype"/>
                                <w:b/>
                                <w:caps/>
                                <w:sz w:val="22"/>
                                <w:szCs w:val="24"/>
                              </w:rPr>
                              <w:t>)</w:t>
                            </w:r>
                          </w:p>
                          <w:p w:rsidR="00A961E0" w:rsidRPr="004B0EBA" w:rsidRDefault="00A961E0" w:rsidP="00806E45">
                            <w:pPr>
                              <w:jc w:val="center"/>
                              <w:rPr>
                                <w:rFonts w:ascii="Palatino Linotype" w:hAnsi="Palatino Linotype"/>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82A3"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rsidR="00A961E0" w:rsidRPr="004B0EBA" w:rsidRDefault="00A961E0" w:rsidP="00806E45">
                      <w:pPr>
                        <w:jc w:val="center"/>
                        <w:rPr>
                          <w:rFonts w:ascii="Palatino Linotype" w:hAnsi="Palatino Linotype" w:cs="Tahoma"/>
                          <w:sz w:val="22"/>
                          <w:szCs w:val="24"/>
                        </w:rPr>
                      </w:pPr>
                      <w:r w:rsidRPr="004B0EBA">
                        <w:rPr>
                          <w:rFonts w:ascii="Palatino Linotype" w:hAnsi="Palatino Linotype" w:cs="Tahoma"/>
                          <w:b/>
                          <w:sz w:val="22"/>
                          <w:szCs w:val="24"/>
                        </w:rPr>
                        <w:t>José Guadalupe Luna Hernández</w:t>
                      </w:r>
                    </w:p>
                    <w:p w:rsidR="00A961E0" w:rsidRPr="004B0EBA" w:rsidRDefault="00A961E0"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rsidR="00A961E0" w:rsidRPr="004B0EBA" w:rsidRDefault="00A961E0" w:rsidP="00806E45">
                      <w:pPr>
                        <w:jc w:val="center"/>
                        <w:rPr>
                          <w:rFonts w:ascii="Palatino Linotype" w:hAnsi="Palatino Linotype"/>
                          <w:b/>
                          <w:caps/>
                          <w:sz w:val="22"/>
                          <w:szCs w:val="24"/>
                        </w:rPr>
                      </w:pPr>
                      <w:r w:rsidRPr="004B0EBA">
                        <w:rPr>
                          <w:rFonts w:ascii="Palatino Linotype" w:hAnsi="Palatino Linotype"/>
                          <w:b/>
                          <w:caps/>
                          <w:sz w:val="22"/>
                          <w:szCs w:val="24"/>
                        </w:rPr>
                        <w:t>(R</w:t>
                      </w:r>
                      <w:r w:rsidR="004B0EBA" w:rsidRPr="004B0EBA">
                        <w:rPr>
                          <w:rFonts w:ascii="Palatino Linotype" w:hAnsi="Palatino Linotype"/>
                          <w:b/>
                          <w:sz w:val="22"/>
                          <w:szCs w:val="24"/>
                        </w:rPr>
                        <w:t>úbrica</w:t>
                      </w:r>
                      <w:r w:rsidRPr="004B0EBA">
                        <w:rPr>
                          <w:rFonts w:ascii="Palatino Linotype" w:hAnsi="Palatino Linotype"/>
                          <w:b/>
                          <w:caps/>
                          <w:sz w:val="22"/>
                          <w:szCs w:val="24"/>
                        </w:rPr>
                        <w:t>)</w:t>
                      </w:r>
                    </w:p>
                    <w:p w:rsidR="00A961E0" w:rsidRPr="004B0EBA" w:rsidRDefault="00A961E0" w:rsidP="00806E45">
                      <w:pPr>
                        <w:jc w:val="center"/>
                        <w:rPr>
                          <w:rFonts w:ascii="Palatino Linotype" w:hAnsi="Palatino Linotype"/>
                          <w:sz w:val="22"/>
                          <w:szCs w:val="24"/>
                        </w:rPr>
                      </w:pPr>
                    </w:p>
                  </w:txbxContent>
                </v:textbox>
                <w10:wrap anchorx="margin"/>
              </v:shape>
            </w:pict>
          </mc:Fallback>
        </mc:AlternateContent>
      </w: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4B0EBA" w:rsidRDefault="00A961E0" w:rsidP="00806E45">
                            <w:pPr>
                              <w:jc w:val="center"/>
                              <w:rPr>
                                <w:rFonts w:ascii="Palatino Linotype" w:hAnsi="Palatino Linotype" w:cs="Tahoma"/>
                                <w:b/>
                                <w:sz w:val="22"/>
                                <w:szCs w:val="22"/>
                              </w:rPr>
                            </w:pPr>
                            <w:r w:rsidRPr="004B0EBA">
                              <w:rPr>
                                <w:rFonts w:ascii="Palatino Linotype" w:hAnsi="Palatino Linotype" w:cs="Tahoma"/>
                                <w:b/>
                                <w:sz w:val="22"/>
                                <w:szCs w:val="22"/>
                              </w:rPr>
                              <w:t>Eva Abaid Yapur</w:t>
                            </w:r>
                          </w:p>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sz w:val="22"/>
                                <w:szCs w:val="22"/>
                              </w:rPr>
                              <w:t>Comisionada</w:t>
                            </w:r>
                          </w:p>
                          <w:p w:rsidR="00A961E0" w:rsidRPr="004B0EBA" w:rsidRDefault="00A961E0" w:rsidP="00806E45">
                            <w:pPr>
                              <w:jc w:val="center"/>
                              <w:rPr>
                                <w:rFonts w:ascii="Palatino Linotype" w:hAnsi="Palatino Linotype"/>
                                <w:b/>
                                <w:caps/>
                                <w:sz w:val="22"/>
                                <w:szCs w:val="22"/>
                              </w:rPr>
                            </w:pPr>
                            <w:r w:rsidRPr="004B0EBA">
                              <w:rPr>
                                <w:rFonts w:ascii="Palatino Linotype" w:hAnsi="Palatino Linotype"/>
                                <w:b/>
                                <w:caps/>
                                <w:sz w:val="22"/>
                                <w:szCs w:val="22"/>
                              </w:rPr>
                              <w:t>(R</w:t>
                            </w:r>
                            <w:r w:rsidR="004B0EBA" w:rsidRPr="004B0EBA">
                              <w:rPr>
                                <w:rFonts w:ascii="Palatino Linotype" w:hAnsi="Palatino Linotype"/>
                                <w:b/>
                                <w:sz w:val="22"/>
                                <w:szCs w:val="22"/>
                              </w:rPr>
                              <w:t>úbrica</w:t>
                            </w:r>
                            <w:r w:rsidRPr="004B0EBA">
                              <w:rPr>
                                <w:rFonts w:ascii="Palatino Linotype" w:hAnsi="Palatino Linotype"/>
                                <w:b/>
                                <w:caps/>
                                <w:sz w:val="22"/>
                                <w:szCs w:val="22"/>
                              </w:rPr>
                              <w:t>)</w:t>
                            </w:r>
                          </w:p>
                          <w:p w:rsidR="00A961E0" w:rsidRDefault="00A961E0"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3379"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rsidR="00A961E0" w:rsidRPr="004B0EBA" w:rsidRDefault="00A961E0" w:rsidP="00806E45">
                      <w:pPr>
                        <w:jc w:val="center"/>
                        <w:rPr>
                          <w:rFonts w:ascii="Palatino Linotype" w:hAnsi="Palatino Linotype" w:cs="Tahoma"/>
                          <w:b/>
                          <w:sz w:val="22"/>
                          <w:szCs w:val="22"/>
                        </w:rPr>
                      </w:pPr>
                      <w:r w:rsidRPr="004B0EBA">
                        <w:rPr>
                          <w:rFonts w:ascii="Palatino Linotype" w:hAnsi="Palatino Linotype" w:cs="Tahoma"/>
                          <w:b/>
                          <w:sz w:val="22"/>
                          <w:szCs w:val="22"/>
                        </w:rPr>
                        <w:t>Eva Abaid Yapur</w:t>
                      </w:r>
                    </w:p>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sz w:val="22"/>
                          <w:szCs w:val="22"/>
                        </w:rPr>
                        <w:t>Comisionada</w:t>
                      </w:r>
                    </w:p>
                    <w:p w:rsidR="00A961E0" w:rsidRPr="004B0EBA" w:rsidRDefault="00A961E0" w:rsidP="00806E45">
                      <w:pPr>
                        <w:jc w:val="center"/>
                        <w:rPr>
                          <w:rFonts w:ascii="Palatino Linotype" w:hAnsi="Palatino Linotype"/>
                          <w:b/>
                          <w:caps/>
                          <w:sz w:val="22"/>
                          <w:szCs w:val="22"/>
                        </w:rPr>
                      </w:pPr>
                      <w:r w:rsidRPr="004B0EBA">
                        <w:rPr>
                          <w:rFonts w:ascii="Palatino Linotype" w:hAnsi="Palatino Linotype"/>
                          <w:b/>
                          <w:caps/>
                          <w:sz w:val="22"/>
                          <w:szCs w:val="22"/>
                        </w:rPr>
                        <w:t>(R</w:t>
                      </w:r>
                      <w:r w:rsidR="004B0EBA" w:rsidRPr="004B0EBA">
                        <w:rPr>
                          <w:rFonts w:ascii="Palatino Linotype" w:hAnsi="Palatino Linotype"/>
                          <w:b/>
                          <w:sz w:val="22"/>
                          <w:szCs w:val="22"/>
                        </w:rPr>
                        <w:t>úbrica</w:t>
                      </w:r>
                      <w:r w:rsidRPr="004B0EBA">
                        <w:rPr>
                          <w:rFonts w:ascii="Palatino Linotype" w:hAnsi="Palatino Linotype"/>
                          <w:b/>
                          <w:caps/>
                          <w:sz w:val="22"/>
                          <w:szCs w:val="22"/>
                        </w:rPr>
                        <w:t>)</w:t>
                      </w:r>
                    </w:p>
                    <w:p w:rsidR="00A961E0" w:rsidRDefault="00A961E0" w:rsidP="00806E45">
                      <w:pPr>
                        <w:jc w:val="center"/>
                      </w:pPr>
                    </w:p>
                  </w:txbxContent>
                </v:textbox>
                <w10:wrap anchorx="margin"/>
              </v:shape>
            </w:pict>
          </mc:Fallback>
        </mc:AlternateContent>
      </w: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1A1AAB" w:rsidRDefault="004B0EBA" w:rsidP="00806E45">
      <w:pPr>
        <w:spacing w:line="360" w:lineRule="auto"/>
        <w:ind w:right="-93"/>
        <w:jc w:val="both"/>
        <w:rPr>
          <w:rFonts w:ascii="Palatino Linotype" w:eastAsia="Calibri" w:hAnsi="Palatino Linotype" w:cs="Tahoma"/>
          <w:b/>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06BCC56" wp14:editId="728AF267">
                <wp:simplePos x="0" y="0"/>
                <wp:positionH relativeFrom="margin">
                  <wp:posOffset>2973070</wp:posOffset>
                </wp:positionH>
                <wp:positionV relativeFrom="paragraph">
                  <wp:posOffset>234315</wp:posOffset>
                </wp:positionV>
                <wp:extent cx="2609850" cy="781685"/>
                <wp:effectExtent l="0" t="0" r="19050"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7816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4B0EBA" w:rsidRDefault="00A961E0" w:rsidP="00806E45">
                            <w:pPr>
                              <w:jc w:val="center"/>
                              <w:rPr>
                                <w:rFonts w:ascii="Palatino Linotype" w:hAnsi="Palatino Linotype" w:cs="Tahoma"/>
                                <w:b/>
                                <w:sz w:val="22"/>
                                <w:szCs w:val="24"/>
                              </w:rPr>
                            </w:pPr>
                            <w:r w:rsidRPr="004B0EBA">
                              <w:rPr>
                                <w:rFonts w:ascii="Palatino Linotype" w:hAnsi="Palatino Linotype" w:cs="Tahoma"/>
                                <w:b/>
                                <w:sz w:val="22"/>
                              </w:rPr>
                              <w:t>Luis Gustavo Parra Noriega</w:t>
                            </w:r>
                          </w:p>
                          <w:p w:rsidR="00A961E0" w:rsidRPr="004B0EBA" w:rsidRDefault="00A961E0"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rsidR="00A961E0" w:rsidRPr="004B0EBA" w:rsidRDefault="00A961E0" w:rsidP="00806E45">
                            <w:pPr>
                              <w:jc w:val="center"/>
                              <w:rPr>
                                <w:rFonts w:ascii="Palatino Linotype" w:hAnsi="Palatino Linotype"/>
                                <w:b/>
                                <w:caps/>
                                <w:sz w:val="18"/>
                              </w:rPr>
                            </w:pPr>
                            <w:r w:rsidRPr="004B0EBA">
                              <w:rPr>
                                <w:rFonts w:ascii="Palatino Linotype" w:hAnsi="Palatino Linotype"/>
                                <w:b/>
                                <w:caps/>
                                <w:sz w:val="22"/>
                                <w:szCs w:val="24"/>
                              </w:rPr>
                              <w:t>(R</w:t>
                            </w:r>
                            <w:r w:rsidR="004B0EBA" w:rsidRPr="004B0EBA">
                              <w:rPr>
                                <w:rFonts w:ascii="Palatino Linotype" w:hAnsi="Palatino Linotype"/>
                                <w:b/>
                                <w:sz w:val="22"/>
                                <w:szCs w:val="24"/>
                              </w:rPr>
                              <w:t>úbrica</w:t>
                            </w:r>
                            <w:r w:rsidRPr="004B0EBA">
                              <w:rPr>
                                <w:rFonts w:ascii="Palatino Linotype" w:hAnsi="Palatino Linotype"/>
                                <w:b/>
                                <w:caps/>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CC56" id="Cuadro de texto 9" o:spid="_x0000_s1029" type="#_x0000_t202" style="position:absolute;left:0;text-align:left;margin-left:234.1pt;margin-top:18.45pt;width:205.5pt;height:6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" fillcolor="white [3201]" strokecolor="white [3212]" strokeweight=".5pt">
                <v:path arrowok="t"/>
                <v:textbox>
                  <w:txbxContent>
                    <w:p w:rsidR="00A961E0" w:rsidRPr="004B0EBA" w:rsidRDefault="00A961E0" w:rsidP="00806E45">
                      <w:pPr>
                        <w:jc w:val="center"/>
                        <w:rPr>
                          <w:rFonts w:ascii="Palatino Linotype" w:hAnsi="Palatino Linotype" w:cs="Tahoma"/>
                          <w:b/>
                          <w:sz w:val="22"/>
                          <w:szCs w:val="24"/>
                        </w:rPr>
                      </w:pPr>
                      <w:r w:rsidRPr="004B0EBA">
                        <w:rPr>
                          <w:rFonts w:ascii="Palatino Linotype" w:hAnsi="Palatino Linotype" w:cs="Tahoma"/>
                          <w:b/>
                          <w:sz w:val="22"/>
                        </w:rPr>
                        <w:t>Luis Gustavo Parra Noriega</w:t>
                      </w:r>
                    </w:p>
                    <w:p w:rsidR="00A961E0" w:rsidRPr="004B0EBA" w:rsidRDefault="00A961E0"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rsidR="00A961E0" w:rsidRPr="004B0EBA" w:rsidRDefault="00A961E0" w:rsidP="00806E45">
                      <w:pPr>
                        <w:jc w:val="center"/>
                        <w:rPr>
                          <w:rFonts w:ascii="Palatino Linotype" w:hAnsi="Palatino Linotype"/>
                          <w:b/>
                          <w:caps/>
                          <w:sz w:val="18"/>
                        </w:rPr>
                      </w:pPr>
                      <w:r w:rsidRPr="004B0EBA">
                        <w:rPr>
                          <w:rFonts w:ascii="Palatino Linotype" w:hAnsi="Palatino Linotype"/>
                          <w:b/>
                          <w:caps/>
                          <w:sz w:val="22"/>
                          <w:szCs w:val="24"/>
                        </w:rPr>
                        <w:t>(R</w:t>
                      </w:r>
                      <w:r w:rsidR="004B0EBA" w:rsidRPr="004B0EBA">
                        <w:rPr>
                          <w:rFonts w:ascii="Palatino Linotype" w:hAnsi="Palatino Linotype"/>
                          <w:b/>
                          <w:sz w:val="22"/>
                          <w:szCs w:val="24"/>
                        </w:rPr>
                        <w:t>úbrica</w:t>
                      </w:r>
                      <w:r w:rsidRPr="004B0EBA">
                        <w:rPr>
                          <w:rFonts w:ascii="Palatino Linotype" w:hAnsi="Palatino Linotype"/>
                          <w:b/>
                          <w:caps/>
                          <w:sz w:val="22"/>
                          <w:szCs w:val="24"/>
                        </w:rPr>
                        <w:t>)</w:t>
                      </w:r>
                    </w:p>
                  </w:txbxContent>
                </v:textbox>
                <w10:wrap anchorx="margin"/>
              </v:shape>
            </w:pict>
          </mc:Fallback>
        </mc:AlternateContent>
      </w:r>
    </w:p>
    <w:p w:rsidR="00806E45" w:rsidRPr="001A1AAB" w:rsidRDefault="002A17C7" w:rsidP="00806E45">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b/>
                                <w:sz w:val="22"/>
                                <w:szCs w:val="22"/>
                              </w:rPr>
                              <w:t>Javier Martínez Cruz</w:t>
                            </w:r>
                          </w:p>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sz w:val="22"/>
                                <w:szCs w:val="22"/>
                              </w:rPr>
                              <w:t>Comisionado</w:t>
                            </w:r>
                          </w:p>
                          <w:p w:rsidR="00A961E0" w:rsidRPr="004B0EBA" w:rsidRDefault="00A961E0" w:rsidP="00806E45">
                            <w:pPr>
                              <w:jc w:val="center"/>
                              <w:rPr>
                                <w:rFonts w:ascii="Palatino Linotype" w:hAnsi="Palatino Linotype"/>
                                <w:b/>
                                <w:caps/>
                                <w:sz w:val="22"/>
                                <w:szCs w:val="22"/>
                              </w:rPr>
                            </w:pPr>
                            <w:r w:rsidRPr="004B0EBA">
                              <w:rPr>
                                <w:rFonts w:ascii="Palatino Linotype" w:hAnsi="Palatino Linotype"/>
                                <w:b/>
                                <w:caps/>
                                <w:sz w:val="22"/>
                                <w:szCs w:val="22"/>
                              </w:rPr>
                              <w:t>(R</w:t>
                            </w:r>
                            <w:r w:rsidR="004B0EBA" w:rsidRPr="004B0EBA">
                              <w:rPr>
                                <w:rFonts w:ascii="Palatino Linotype" w:hAnsi="Palatino Linotype"/>
                                <w:b/>
                                <w:sz w:val="22"/>
                                <w:szCs w:val="22"/>
                              </w:rPr>
                              <w:t>úbrica</w:t>
                            </w:r>
                            <w:r w:rsidRPr="004B0EBA">
                              <w:rPr>
                                <w:rFonts w:ascii="Palatino Linotype" w:hAnsi="Palatino Linotype"/>
                                <w:b/>
                                <w:cap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b/>
                          <w:sz w:val="22"/>
                          <w:szCs w:val="22"/>
                        </w:rPr>
                        <w:t>Javier Martínez Cruz</w:t>
                      </w:r>
                    </w:p>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sz w:val="22"/>
                          <w:szCs w:val="22"/>
                        </w:rPr>
                        <w:t>Comisionado</w:t>
                      </w:r>
                    </w:p>
                    <w:p w:rsidR="00A961E0" w:rsidRPr="004B0EBA" w:rsidRDefault="00A961E0" w:rsidP="00806E45">
                      <w:pPr>
                        <w:jc w:val="center"/>
                        <w:rPr>
                          <w:rFonts w:ascii="Palatino Linotype" w:hAnsi="Palatino Linotype"/>
                          <w:b/>
                          <w:caps/>
                          <w:sz w:val="22"/>
                          <w:szCs w:val="22"/>
                        </w:rPr>
                      </w:pPr>
                      <w:r w:rsidRPr="004B0EBA">
                        <w:rPr>
                          <w:rFonts w:ascii="Palatino Linotype" w:hAnsi="Palatino Linotype"/>
                          <w:b/>
                          <w:caps/>
                          <w:sz w:val="22"/>
                          <w:szCs w:val="22"/>
                        </w:rPr>
                        <w:t>(R</w:t>
                      </w:r>
                      <w:r w:rsidR="004B0EBA" w:rsidRPr="004B0EBA">
                        <w:rPr>
                          <w:rFonts w:ascii="Palatino Linotype" w:hAnsi="Palatino Linotype"/>
                          <w:b/>
                          <w:sz w:val="22"/>
                          <w:szCs w:val="22"/>
                        </w:rPr>
                        <w:t>úbrica</w:t>
                      </w:r>
                      <w:r w:rsidRPr="004B0EBA">
                        <w:rPr>
                          <w:rFonts w:ascii="Palatino Linotype" w:hAnsi="Palatino Linotype"/>
                          <w:b/>
                          <w:caps/>
                          <w:sz w:val="22"/>
                          <w:szCs w:val="22"/>
                        </w:rPr>
                        <w:t>)</w:t>
                      </w:r>
                    </w:p>
                  </w:txbxContent>
                </v:textbox>
                <w10:wrap anchorx="margin"/>
              </v:shape>
            </w:pict>
          </mc:Fallback>
        </mc:AlternateContent>
      </w: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Default="00806E45" w:rsidP="00806E45">
      <w:pPr>
        <w:spacing w:line="360" w:lineRule="auto"/>
        <w:ind w:right="-93"/>
        <w:jc w:val="both"/>
        <w:rPr>
          <w:rFonts w:ascii="Palatino Linotype" w:eastAsia="Calibri" w:hAnsi="Palatino Linotype" w:cs="Tahoma"/>
          <w:bCs/>
          <w:sz w:val="22"/>
          <w:szCs w:val="22"/>
          <w:lang w:eastAsia="en-US"/>
        </w:rPr>
      </w:pPr>
    </w:p>
    <w:p w:rsidR="004B0EBA" w:rsidRPr="001A1AAB" w:rsidRDefault="004B0EBA" w:rsidP="00806E45">
      <w:pPr>
        <w:spacing w:line="360" w:lineRule="auto"/>
        <w:ind w:right="-93"/>
        <w:jc w:val="both"/>
        <w:rPr>
          <w:rFonts w:ascii="Palatino Linotype" w:eastAsia="Calibri" w:hAnsi="Palatino Linotype" w:cs="Tahoma"/>
          <w:bCs/>
          <w:sz w:val="22"/>
          <w:szCs w:val="22"/>
          <w:lang w:eastAsia="en-US"/>
        </w:rPr>
      </w:pPr>
    </w:p>
    <w:p w:rsidR="001A1AAB" w:rsidRPr="001A1AAB" w:rsidRDefault="001A1AAB"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4B0EBA" w:rsidRDefault="00A961E0" w:rsidP="00806E45">
                            <w:pPr>
                              <w:jc w:val="center"/>
                              <w:rPr>
                                <w:rFonts w:ascii="Palatino Linotype" w:hAnsi="Palatino Linotype" w:cs="Tahoma"/>
                                <w:b/>
                                <w:sz w:val="22"/>
                                <w:szCs w:val="22"/>
                              </w:rPr>
                            </w:pPr>
                            <w:r w:rsidRPr="004B0EBA">
                              <w:rPr>
                                <w:rFonts w:ascii="Palatino Linotype" w:hAnsi="Palatino Linotype" w:cs="Tahoma"/>
                                <w:b/>
                                <w:sz w:val="22"/>
                                <w:szCs w:val="22"/>
                              </w:rPr>
                              <w:t>Alexis Tapia Ramírez</w:t>
                            </w:r>
                          </w:p>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sz w:val="22"/>
                                <w:szCs w:val="22"/>
                              </w:rPr>
                              <w:t xml:space="preserve">Secretario Técnico del Pleno </w:t>
                            </w:r>
                          </w:p>
                          <w:p w:rsidR="00A961E0" w:rsidRPr="004B0EBA" w:rsidRDefault="004B0EBA" w:rsidP="00806E45">
                            <w:pPr>
                              <w:jc w:val="center"/>
                              <w:rPr>
                                <w:rFonts w:ascii="Palatino Linotype" w:hAnsi="Palatino Linotype"/>
                                <w:b/>
                                <w:sz w:val="22"/>
                                <w:szCs w:val="22"/>
                              </w:rPr>
                            </w:pPr>
                            <w:r w:rsidRPr="004B0EBA">
                              <w:rPr>
                                <w:rFonts w:ascii="Palatino Linotype" w:hAnsi="Palatino Linotype"/>
                                <w:b/>
                                <w:sz w:val="22"/>
                                <w:szCs w:val="22"/>
                              </w:rPr>
                              <w:t>(Rúbrica)</w:t>
                            </w:r>
                          </w:p>
                          <w:p w:rsidR="00A961E0" w:rsidRDefault="00A961E0" w:rsidP="00806E45">
                            <w:pPr>
                              <w:jc w:val="center"/>
                              <w:rPr>
                                <w:rFonts w:ascii="Palatino Linotype" w:hAnsi="Palatino Linotype"/>
                                <w:sz w:val="24"/>
                                <w:szCs w:val="24"/>
                              </w:rPr>
                            </w:pPr>
                          </w:p>
                          <w:p w:rsidR="00A961E0" w:rsidRPr="00EF2FC0" w:rsidRDefault="00A961E0" w:rsidP="00806E45">
                            <w:pPr>
                              <w:jc w:val="center"/>
                              <w:rPr>
                                <w:rFonts w:ascii="Palatino Linotype" w:hAnsi="Palatino Linotype"/>
                                <w:sz w:val="24"/>
                                <w:szCs w:val="24"/>
                              </w:rPr>
                            </w:pPr>
                          </w:p>
                          <w:p w:rsidR="00A961E0" w:rsidRDefault="00A961E0"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A961E0" w:rsidRPr="004B0EBA" w:rsidRDefault="00A961E0" w:rsidP="00806E45">
                      <w:pPr>
                        <w:jc w:val="center"/>
                        <w:rPr>
                          <w:rFonts w:ascii="Palatino Linotype" w:hAnsi="Palatino Linotype" w:cs="Tahoma"/>
                          <w:b/>
                          <w:sz w:val="22"/>
                          <w:szCs w:val="22"/>
                        </w:rPr>
                      </w:pPr>
                      <w:r w:rsidRPr="004B0EBA">
                        <w:rPr>
                          <w:rFonts w:ascii="Palatino Linotype" w:hAnsi="Palatino Linotype" w:cs="Tahoma"/>
                          <w:b/>
                          <w:sz w:val="22"/>
                          <w:szCs w:val="22"/>
                        </w:rPr>
                        <w:t>Alexis Tapia Ramírez</w:t>
                      </w:r>
                    </w:p>
                    <w:p w:rsidR="00A961E0" w:rsidRPr="004B0EBA" w:rsidRDefault="00A961E0" w:rsidP="00806E45">
                      <w:pPr>
                        <w:jc w:val="center"/>
                        <w:rPr>
                          <w:rFonts w:ascii="Palatino Linotype" w:hAnsi="Palatino Linotype" w:cs="Tahoma"/>
                          <w:sz w:val="22"/>
                          <w:szCs w:val="22"/>
                        </w:rPr>
                      </w:pPr>
                      <w:r w:rsidRPr="004B0EBA">
                        <w:rPr>
                          <w:rFonts w:ascii="Palatino Linotype" w:hAnsi="Palatino Linotype" w:cs="Tahoma"/>
                          <w:sz w:val="22"/>
                          <w:szCs w:val="22"/>
                        </w:rPr>
                        <w:t xml:space="preserve">Secretario Técnico del Pleno </w:t>
                      </w:r>
                    </w:p>
                    <w:p w:rsidR="00A961E0" w:rsidRPr="004B0EBA" w:rsidRDefault="004B0EBA" w:rsidP="00806E45">
                      <w:pPr>
                        <w:jc w:val="center"/>
                        <w:rPr>
                          <w:rFonts w:ascii="Palatino Linotype" w:hAnsi="Palatino Linotype"/>
                          <w:b/>
                          <w:sz w:val="22"/>
                          <w:szCs w:val="22"/>
                        </w:rPr>
                      </w:pPr>
                      <w:r w:rsidRPr="004B0EBA">
                        <w:rPr>
                          <w:rFonts w:ascii="Palatino Linotype" w:hAnsi="Palatino Linotype"/>
                          <w:b/>
                          <w:sz w:val="22"/>
                          <w:szCs w:val="22"/>
                        </w:rPr>
                        <w:t>(Rúbrica)</w:t>
                      </w:r>
                    </w:p>
                    <w:p w:rsidR="00A961E0" w:rsidRDefault="00A961E0" w:rsidP="00806E45">
                      <w:pPr>
                        <w:jc w:val="center"/>
                        <w:rPr>
                          <w:rFonts w:ascii="Palatino Linotype" w:hAnsi="Palatino Linotype"/>
                          <w:sz w:val="24"/>
                          <w:szCs w:val="24"/>
                        </w:rPr>
                      </w:pPr>
                    </w:p>
                    <w:p w:rsidR="00A961E0" w:rsidRPr="00EF2FC0" w:rsidRDefault="00A961E0" w:rsidP="00806E45">
                      <w:pPr>
                        <w:jc w:val="center"/>
                        <w:rPr>
                          <w:rFonts w:ascii="Palatino Linotype" w:hAnsi="Palatino Linotype"/>
                          <w:sz w:val="24"/>
                          <w:szCs w:val="24"/>
                        </w:rPr>
                      </w:pPr>
                    </w:p>
                    <w:p w:rsidR="00A961E0" w:rsidRDefault="00A961E0" w:rsidP="00806E45"/>
                  </w:txbxContent>
                </v:textbox>
                <w10:wrap anchorx="page"/>
              </v:shape>
            </w:pict>
          </mc:Fallback>
        </mc:AlternateContent>
      </w: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p>
    <w:p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1A1AAB">
        <w:rPr>
          <w:rFonts w:ascii="Palatino Linotype" w:eastAsia="Calibri" w:hAnsi="Palatino Linotype" w:cs="Arial"/>
          <w:sz w:val="22"/>
          <w:szCs w:val="22"/>
          <w:lang w:eastAsia="en-US"/>
        </w:rPr>
        <w:t>Esta foja corresponde a la resolución de</w:t>
      </w:r>
      <w:r w:rsidR="00F4018F" w:rsidRPr="001A1AAB">
        <w:rPr>
          <w:rFonts w:ascii="Palatino Linotype" w:eastAsia="Calibri" w:hAnsi="Palatino Linotype" w:cs="Arial"/>
          <w:sz w:val="22"/>
          <w:szCs w:val="22"/>
          <w:lang w:eastAsia="en-US"/>
        </w:rPr>
        <w:t xml:space="preserve"> fecha </w:t>
      </w:r>
      <w:r w:rsidR="00C36BF2" w:rsidRPr="001A1AAB">
        <w:rPr>
          <w:rFonts w:ascii="Palatino Linotype" w:eastAsia="Calibri" w:hAnsi="Palatino Linotype" w:cs="Arial"/>
          <w:sz w:val="22"/>
          <w:szCs w:val="22"/>
          <w:lang w:eastAsia="en-US"/>
        </w:rPr>
        <w:t>catorce de noviembre</w:t>
      </w:r>
      <w:r w:rsidR="00F4018F" w:rsidRPr="001A1AAB">
        <w:rPr>
          <w:rFonts w:ascii="Palatino Linotype" w:eastAsia="Calibri" w:hAnsi="Palatino Linotype" w:cs="Arial"/>
          <w:sz w:val="22"/>
          <w:szCs w:val="22"/>
          <w:lang w:eastAsia="en-US"/>
        </w:rPr>
        <w:t xml:space="preserve"> de dos mil dieciocho, emitida en el recurso de revisión número </w:t>
      </w:r>
      <w:r w:rsidR="00C36BF2" w:rsidRPr="001A1AAB">
        <w:rPr>
          <w:rFonts w:ascii="Palatino Linotype" w:eastAsia="Calibri" w:hAnsi="Palatino Linotype" w:cs="Arial"/>
          <w:bCs/>
          <w:sz w:val="22"/>
          <w:szCs w:val="22"/>
          <w:lang w:eastAsia="en-US"/>
        </w:rPr>
        <w:t>03516</w:t>
      </w:r>
      <w:r w:rsidR="00961771" w:rsidRPr="001A1AAB">
        <w:rPr>
          <w:rFonts w:ascii="Palatino Linotype" w:eastAsia="Calibri" w:hAnsi="Palatino Linotype" w:cs="Arial"/>
          <w:bCs/>
          <w:sz w:val="22"/>
          <w:szCs w:val="22"/>
          <w:lang w:eastAsia="en-US"/>
        </w:rPr>
        <w:t>/INFOEM/IP/RR/2018</w:t>
      </w:r>
    </w:p>
    <w:sectPr w:rsidR="00F4018F" w:rsidSect="0018110D">
      <w:headerReference w:type="default" r:id="rId14"/>
      <w:footerReference w:type="default" r:id="rId15"/>
      <w:headerReference w:type="first" r:id="rId16"/>
      <w:footerReference w:type="first" r:id="rId17"/>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414" w:rsidRDefault="00DB0414" w:rsidP="00B31222">
      <w:r>
        <w:separator/>
      </w:r>
    </w:p>
  </w:endnote>
  <w:endnote w:type="continuationSeparator" w:id="0">
    <w:p w:rsidR="00DB0414" w:rsidRDefault="00DB041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A961E0" w:rsidRDefault="00A961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161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1611">
              <w:rPr>
                <w:b/>
                <w:bCs/>
                <w:noProof/>
              </w:rPr>
              <w:t>25</w:t>
            </w:r>
            <w:r>
              <w:rPr>
                <w:b/>
                <w:bCs/>
                <w:sz w:val="24"/>
                <w:szCs w:val="24"/>
              </w:rPr>
              <w:fldChar w:fldCharType="end"/>
            </w:r>
          </w:p>
        </w:sdtContent>
      </w:sdt>
    </w:sdtContent>
  </w:sdt>
  <w:p w:rsidR="00A961E0" w:rsidRDefault="00A961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A961E0" w:rsidRDefault="00A961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16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1611">
              <w:rPr>
                <w:b/>
                <w:bCs/>
                <w:noProof/>
              </w:rPr>
              <w:t>25</w:t>
            </w:r>
            <w:r>
              <w:rPr>
                <w:b/>
                <w:bCs/>
                <w:sz w:val="24"/>
                <w:szCs w:val="24"/>
              </w:rPr>
              <w:fldChar w:fldCharType="end"/>
            </w:r>
          </w:p>
        </w:sdtContent>
      </w:sdt>
    </w:sdtContent>
  </w:sdt>
  <w:p w:rsidR="00A961E0" w:rsidRDefault="00A961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414" w:rsidRDefault="00DB0414" w:rsidP="00B31222">
      <w:r>
        <w:separator/>
      </w:r>
    </w:p>
  </w:footnote>
  <w:footnote w:type="continuationSeparator" w:id="0">
    <w:p w:rsidR="00DB0414" w:rsidRDefault="00DB041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961E0" w:rsidRPr="005C106F" w:rsidTr="00202DB8">
      <w:trPr>
        <w:trHeight w:val="1435"/>
      </w:trPr>
      <w:tc>
        <w:tcPr>
          <w:tcW w:w="2835" w:type="dxa"/>
          <w:shd w:val="clear" w:color="auto" w:fill="auto"/>
        </w:tcPr>
        <w:p w:rsidR="00A961E0" w:rsidRPr="005C106F" w:rsidRDefault="00A961E0" w:rsidP="00EF4A64">
          <w:pPr>
            <w:tabs>
              <w:tab w:val="right" w:pos="4273"/>
            </w:tabs>
            <w:rPr>
              <w:rFonts w:ascii="Garamond" w:eastAsia="Calibri" w:hAnsi="Garamond"/>
              <w:sz w:val="16"/>
              <w:szCs w:val="16"/>
              <w:lang w:eastAsia="en-US"/>
            </w:rPr>
          </w:pPr>
        </w:p>
      </w:tc>
      <w:tc>
        <w:tcPr>
          <w:tcW w:w="6733" w:type="dxa"/>
          <w:shd w:val="clear" w:color="auto" w:fill="auto"/>
        </w:tcPr>
        <w:p w:rsidR="00A961E0" w:rsidRDefault="00A961E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961E0" w:rsidTr="005743D2">
            <w:trPr>
              <w:gridBefore w:val="1"/>
              <w:gridAfter w:val="1"/>
              <w:wBefore w:w="572" w:type="dxa"/>
              <w:wAfter w:w="77" w:type="dxa"/>
              <w:trHeight w:val="144"/>
            </w:trPr>
            <w:tc>
              <w:tcPr>
                <w:tcW w:w="2698" w:type="dxa"/>
                <w:gridSpan w:val="2"/>
              </w:tcPr>
              <w:p w:rsidR="00A961E0" w:rsidRPr="008B0418" w:rsidRDefault="00A961E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rsidR="00A961E0" w:rsidRPr="008B0418" w:rsidRDefault="00A961E0" w:rsidP="005743D2">
                <w:pPr>
                  <w:tabs>
                    <w:tab w:val="right" w:pos="8838"/>
                  </w:tabs>
                  <w:jc w:val="both"/>
                  <w:rPr>
                    <w:rFonts w:ascii="Palatino Linotype" w:eastAsia="Calibri" w:hAnsi="Palatino Linotype" w:cs="Tahoma"/>
                    <w:bCs/>
                    <w:sz w:val="22"/>
                    <w:szCs w:val="22"/>
                    <w:lang w:eastAsia="en-US"/>
                  </w:rPr>
                </w:pPr>
                <w:r w:rsidRPr="008B0418">
                  <w:rPr>
                    <w:rFonts w:ascii="Palatino Linotype" w:eastAsia="Calibri" w:hAnsi="Palatino Linotype" w:cs="Tahoma"/>
                    <w:bCs/>
                    <w:sz w:val="22"/>
                    <w:szCs w:val="22"/>
                    <w:lang w:eastAsia="en-US"/>
                  </w:rPr>
                  <w:t>03516/INFOEM/IP/RR/2018</w:t>
                </w:r>
              </w:p>
            </w:tc>
          </w:tr>
          <w:tr w:rsidR="00A961E0" w:rsidTr="005743D2">
            <w:trPr>
              <w:gridBefore w:val="1"/>
              <w:gridAfter w:val="1"/>
              <w:wBefore w:w="572" w:type="dxa"/>
              <w:wAfter w:w="77" w:type="dxa"/>
              <w:trHeight w:val="144"/>
            </w:trPr>
            <w:tc>
              <w:tcPr>
                <w:tcW w:w="2698" w:type="dxa"/>
                <w:gridSpan w:val="2"/>
              </w:tcPr>
              <w:p w:rsidR="00A961E0" w:rsidRPr="008B0418" w:rsidRDefault="001A1AA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A961E0" w:rsidRPr="008B0418">
                  <w:rPr>
                    <w:rFonts w:ascii="Palatino Linotype" w:eastAsia="Calibri" w:hAnsi="Palatino Linotype" w:cs="Tahoma"/>
                    <w:b/>
                    <w:sz w:val="22"/>
                    <w:szCs w:val="22"/>
                    <w:lang w:val="es-MX" w:eastAsia="en-US"/>
                  </w:rPr>
                  <w:t>:</w:t>
                </w:r>
              </w:p>
            </w:tc>
            <w:tc>
              <w:tcPr>
                <w:tcW w:w="2972" w:type="dxa"/>
              </w:tcPr>
              <w:p w:rsidR="00A961E0" w:rsidRPr="008B0418" w:rsidRDefault="00A961E0" w:rsidP="005743D2">
                <w:pPr>
                  <w:tabs>
                    <w:tab w:val="right" w:pos="8838"/>
                  </w:tabs>
                  <w:jc w:val="both"/>
                  <w:rPr>
                    <w:rFonts w:ascii="Palatino Linotype" w:eastAsia="Calibri" w:hAnsi="Palatino Linotype" w:cs="Tahoma"/>
                    <w:sz w:val="22"/>
                    <w:szCs w:val="22"/>
                    <w:lang w:val="es-MX" w:eastAsia="en-US"/>
                  </w:rPr>
                </w:pPr>
                <w:r w:rsidRPr="008B0418">
                  <w:rPr>
                    <w:rFonts w:ascii="Palatino Linotype" w:eastAsia="Calibri" w:hAnsi="Palatino Linotype" w:cs="Tahoma"/>
                    <w:sz w:val="22"/>
                    <w:szCs w:val="22"/>
                    <w:lang w:val="es-MX" w:eastAsia="en-US"/>
                  </w:rPr>
                  <w:t>Servicios Educativos Integrados al Estado de México</w:t>
                </w:r>
              </w:p>
            </w:tc>
          </w:tr>
          <w:tr w:rsidR="00A961E0" w:rsidTr="005743D2">
            <w:trPr>
              <w:gridBefore w:val="1"/>
              <w:gridAfter w:val="1"/>
              <w:wBefore w:w="572" w:type="dxa"/>
              <w:wAfter w:w="77" w:type="dxa"/>
              <w:trHeight w:val="138"/>
            </w:trPr>
            <w:tc>
              <w:tcPr>
                <w:tcW w:w="2698" w:type="dxa"/>
                <w:gridSpan w:val="2"/>
              </w:tcPr>
              <w:p w:rsidR="00A961E0" w:rsidRPr="008B0418" w:rsidRDefault="00A961E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rsidR="00A961E0" w:rsidRPr="008B0418" w:rsidRDefault="00A961E0"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A961E0" w:rsidTr="00DB7E5F">
            <w:trPr>
              <w:trHeight w:val="283"/>
            </w:trPr>
            <w:tc>
              <w:tcPr>
                <w:tcW w:w="2698" w:type="dxa"/>
                <w:gridSpan w:val="2"/>
              </w:tcPr>
              <w:p w:rsidR="00A961E0" w:rsidRPr="00E10748" w:rsidRDefault="00A961E0" w:rsidP="005743D2">
                <w:pPr>
                  <w:tabs>
                    <w:tab w:val="right" w:pos="8838"/>
                  </w:tabs>
                  <w:rPr>
                    <w:rFonts w:ascii="Tahoma" w:eastAsia="Calibri" w:hAnsi="Tahoma" w:cs="Tahoma"/>
                    <w:b/>
                    <w:sz w:val="22"/>
                    <w:szCs w:val="22"/>
                    <w:lang w:val="es-MX" w:eastAsia="en-US"/>
                  </w:rPr>
                </w:pPr>
              </w:p>
            </w:tc>
            <w:tc>
              <w:tcPr>
                <w:tcW w:w="3621" w:type="dxa"/>
                <w:gridSpan w:val="3"/>
              </w:tcPr>
              <w:p w:rsidR="00A961E0" w:rsidRPr="00E10748" w:rsidRDefault="00A961E0" w:rsidP="005743D2">
                <w:pPr>
                  <w:tabs>
                    <w:tab w:val="right" w:pos="8838"/>
                  </w:tabs>
                  <w:jc w:val="both"/>
                  <w:rPr>
                    <w:rFonts w:ascii="Tahoma" w:eastAsia="Calibri" w:hAnsi="Tahoma" w:cs="Tahoma"/>
                    <w:b/>
                    <w:sz w:val="22"/>
                    <w:szCs w:val="22"/>
                    <w:lang w:val="es-MX" w:eastAsia="en-US"/>
                  </w:rPr>
                </w:pPr>
              </w:p>
            </w:tc>
          </w:tr>
        </w:tbl>
        <w:p w:rsidR="00A961E0" w:rsidRPr="005C106F" w:rsidRDefault="00A961E0" w:rsidP="005743D2">
          <w:pPr>
            <w:tabs>
              <w:tab w:val="right" w:pos="8838"/>
            </w:tabs>
            <w:ind w:left="-28"/>
            <w:jc w:val="both"/>
            <w:rPr>
              <w:rFonts w:ascii="Arial" w:eastAsia="Calibri" w:hAnsi="Arial" w:cs="Arial"/>
              <w:b/>
              <w:sz w:val="22"/>
              <w:szCs w:val="22"/>
              <w:lang w:eastAsia="en-US"/>
            </w:rPr>
          </w:pPr>
        </w:p>
      </w:tc>
    </w:tr>
  </w:tbl>
  <w:p w:rsidR="00A961E0" w:rsidRPr="00443C6B" w:rsidRDefault="00A961E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961E0" w:rsidRPr="005C106F" w:rsidTr="003B165A">
      <w:trPr>
        <w:trHeight w:val="1435"/>
      </w:trPr>
      <w:tc>
        <w:tcPr>
          <w:tcW w:w="2835" w:type="dxa"/>
          <w:shd w:val="clear" w:color="auto" w:fill="auto"/>
        </w:tcPr>
        <w:p w:rsidR="00A961E0" w:rsidRPr="005C106F" w:rsidRDefault="00A961E0" w:rsidP="00DB7E5F">
          <w:pPr>
            <w:tabs>
              <w:tab w:val="right" w:pos="4273"/>
            </w:tabs>
            <w:rPr>
              <w:rFonts w:ascii="Garamond" w:eastAsia="Calibri" w:hAnsi="Garamond"/>
              <w:sz w:val="16"/>
              <w:szCs w:val="16"/>
              <w:lang w:eastAsia="en-US"/>
            </w:rPr>
          </w:pPr>
        </w:p>
      </w:tc>
      <w:tc>
        <w:tcPr>
          <w:tcW w:w="6733" w:type="dxa"/>
          <w:shd w:val="clear" w:color="auto" w:fill="auto"/>
        </w:tcPr>
        <w:p w:rsidR="00A961E0" w:rsidRPr="005C106F" w:rsidRDefault="00A961E0" w:rsidP="00DB7E5F">
          <w:pPr>
            <w:tabs>
              <w:tab w:val="right" w:pos="8838"/>
            </w:tabs>
            <w:ind w:left="-28"/>
            <w:jc w:val="both"/>
            <w:rPr>
              <w:rFonts w:ascii="Arial" w:eastAsia="Calibri" w:hAnsi="Arial" w:cs="Arial"/>
              <w:b/>
              <w:sz w:val="22"/>
              <w:szCs w:val="22"/>
              <w:lang w:eastAsia="en-US"/>
            </w:rPr>
          </w:pPr>
        </w:p>
      </w:tc>
    </w:tr>
  </w:tbl>
  <w:p w:rsidR="00A961E0" w:rsidRDefault="00A961E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4"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
  </w:num>
  <w:num w:numId="4">
    <w:abstractNumId w:val="26"/>
  </w:num>
  <w:num w:numId="5">
    <w:abstractNumId w:val="9"/>
  </w:num>
  <w:num w:numId="6">
    <w:abstractNumId w:val="25"/>
  </w:num>
  <w:num w:numId="7">
    <w:abstractNumId w:val="7"/>
  </w:num>
  <w:num w:numId="8">
    <w:abstractNumId w:val="24"/>
  </w:num>
  <w:num w:numId="9">
    <w:abstractNumId w:val="12"/>
  </w:num>
  <w:num w:numId="10">
    <w:abstractNumId w:val="1"/>
  </w:num>
  <w:num w:numId="11">
    <w:abstractNumId w:val="10"/>
  </w:num>
  <w:num w:numId="12">
    <w:abstractNumId w:val="21"/>
  </w:num>
  <w:num w:numId="13">
    <w:abstractNumId w:val="23"/>
  </w:num>
  <w:num w:numId="14">
    <w:abstractNumId w:val="11"/>
  </w:num>
  <w:num w:numId="15">
    <w:abstractNumId w:val="19"/>
  </w:num>
  <w:num w:numId="16">
    <w:abstractNumId w:val="22"/>
  </w:num>
  <w:num w:numId="17">
    <w:abstractNumId w:val="29"/>
  </w:num>
  <w:num w:numId="18">
    <w:abstractNumId w:val="17"/>
  </w:num>
  <w:num w:numId="19">
    <w:abstractNumId w:val="27"/>
  </w:num>
  <w:num w:numId="20">
    <w:abstractNumId w:val="16"/>
  </w:num>
  <w:num w:numId="21">
    <w:abstractNumId w:val="6"/>
  </w:num>
  <w:num w:numId="22">
    <w:abstractNumId w:val="14"/>
  </w:num>
  <w:num w:numId="23">
    <w:abstractNumId w:val="2"/>
  </w:num>
  <w:num w:numId="24">
    <w:abstractNumId w:val="15"/>
  </w:num>
  <w:num w:numId="25">
    <w:abstractNumId w:val="13"/>
  </w:num>
  <w:num w:numId="26">
    <w:abstractNumId w:val="4"/>
  </w:num>
  <w:num w:numId="27">
    <w:abstractNumId w:val="20"/>
  </w:num>
  <w:num w:numId="28">
    <w:abstractNumId w:val="8"/>
  </w:num>
  <w:num w:numId="29">
    <w:abstractNumId w:val="1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485A"/>
    <w:rsid w:val="00006543"/>
    <w:rsid w:val="00006CF6"/>
    <w:rsid w:val="00013A19"/>
    <w:rsid w:val="00014465"/>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6017B"/>
    <w:rsid w:val="000665C9"/>
    <w:rsid w:val="0006783C"/>
    <w:rsid w:val="000813B0"/>
    <w:rsid w:val="0008148B"/>
    <w:rsid w:val="0008165E"/>
    <w:rsid w:val="000822DE"/>
    <w:rsid w:val="000834C7"/>
    <w:rsid w:val="00090CE1"/>
    <w:rsid w:val="000946D7"/>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3A23"/>
    <w:rsid w:val="000F1FFF"/>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BC0"/>
    <w:rsid w:val="00155F96"/>
    <w:rsid w:val="00156408"/>
    <w:rsid w:val="00156A6B"/>
    <w:rsid w:val="00160C2D"/>
    <w:rsid w:val="00161DF9"/>
    <w:rsid w:val="00162CCE"/>
    <w:rsid w:val="00165891"/>
    <w:rsid w:val="00170545"/>
    <w:rsid w:val="00171ADD"/>
    <w:rsid w:val="0017459B"/>
    <w:rsid w:val="00176BDF"/>
    <w:rsid w:val="0018110D"/>
    <w:rsid w:val="00182F0F"/>
    <w:rsid w:val="00183D24"/>
    <w:rsid w:val="00184897"/>
    <w:rsid w:val="001851A6"/>
    <w:rsid w:val="001875A7"/>
    <w:rsid w:val="001879E1"/>
    <w:rsid w:val="0019389B"/>
    <w:rsid w:val="001A1AAB"/>
    <w:rsid w:val="001A1B94"/>
    <w:rsid w:val="001A22F5"/>
    <w:rsid w:val="001A275F"/>
    <w:rsid w:val="001A7FD2"/>
    <w:rsid w:val="001B107D"/>
    <w:rsid w:val="001B1611"/>
    <w:rsid w:val="001B2CD9"/>
    <w:rsid w:val="001B62A0"/>
    <w:rsid w:val="001C282F"/>
    <w:rsid w:val="001C44EF"/>
    <w:rsid w:val="001D0086"/>
    <w:rsid w:val="001D0094"/>
    <w:rsid w:val="001D7012"/>
    <w:rsid w:val="001D7BD2"/>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3ECD"/>
    <w:rsid w:val="002241A6"/>
    <w:rsid w:val="002241E8"/>
    <w:rsid w:val="00224774"/>
    <w:rsid w:val="002247B0"/>
    <w:rsid w:val="00224F7A"/>
    <w:rsid w:val="00225152"/>
    <w:rsid w:val="00230A86"/>
    <w:rsid w:val="00230E81"/>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85B21"/>
    <w:rsid w:val="00293491"/>
    <w:rsid w:val="002A0FB8"/>
    <w:rsid w:val="002A17C7"/>
    <w:rsid w:val="002A6193"/>
    <w:rsid w:val="002A74FB"/>
    <w:rsid w:val="002A7BD4"/>
    <w:rsid w:val="002A7F32"/>
    <w:rsid w:val="002B20A1"/>
    <w:rsid w:val="002B226E"/>
    <w:rsid w:val="002B46D4"/>
    <w:rsid w:val="002B54CF"/>
    <w:rsid w:val="002D1BE4"/>
    <w:rsid w:val="002E5015"/>
    <w:rsid w:val="002E7ACF"/>
    <w:rsid w:val="002F0CE9"/>
    <w:rsid w:val="002F3BD0"/>
    <w:rsid w:val="00300A0B"/>
    <w:rsid w:val="00301F46"/>
    <w:rsid w:val="00303CAD"/>
    <w:rsid w:val="00306418"/>
    <w:rsid w:val="003100F3"/>
    <w:rsid w:val="00310C11"/>
    <w:rsid w:val="003141C4"/>
    <w:rsid w:val="00315492"/>
    <w:rsid w:val="00315FC8"/>
    <w:rsid w:val="00316600"/>
    <w:rsid w:val="003172EC"/>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604D7"/>
    <w:rsid w:val="0036351E"/>
    <w:rsid w:val="00364521"/>
    <w:rsid w:val="0036502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54DF"/>
    <w:rsid w:val="003A6E62"/>
    <w:rsid w:val="003A78B5"/>
    <w:rsid w:val="003A7BE8"/>
    <w:rsid w:val="003A7C85"/>
    <w:rsid w:val="003A7FBE"/>
    <w:rsid w:val="003B0D09"/>
    <w:rsid w:val="003B165A"/>
    <w:rsid w:val="003B2140"/>
    <w:rsid w:val="003B5A37"/>
    <w:rsid w:val="003C28B8"/>
    <w:rsid w:val="003C6934"/>
    <w:rsid w:val="003C6BCF"/>
    <w:rsid w:val="003C7B81"/>
    <w:rsid w:val="003C7FD0"/>
    <w:rsid w:val="003D0268"/>
    <w:rsid w:val="003D1A43"/>
    <w:rsid w:val="003D1A64"/>
    <w:rsid w:val="003D7014"/>
    <w:rsid w:val="003E31E5"/>
    <w:rsid w:val="003E32ED"/>
    <w:rsid w:val="003E3A39"/>
    <w:rsid w:val="003E58C9"/>
    <w:rsid w:val="003E5CB3"/>
    <w:rsid w:val="003F578D"/>
    <w:rsid w:val="003F650B"/>
    <w:rsid w:val="004004E9"/>
    <w:rsid w:val="00400FDE"/>
    <w:rsid w:val="00402595"/>
    <w:rsid w:val="004052C5"/>
    <w:rsid w:val="004100AA"/>
    <w:rsid w:val="00412203"/>
    <w:rsid w:val="00417DE3"/>
    <w:rsid w:val="00420B07"/>
    <w:rsid w:val="00422869"/>
    <w:rsid w:val="00426448"/>
    <w:rsid w:val="0043257A"/>
    <w:rsid w:val="00432680"/>
    <w:rsid w:val="00436FD3"/>
    <w:rsid w:val="004406CF"/>
    <w:rsid w:val="00441804"/>
    <w:rsid w:val="004435B4"/>
    <w:rsid w:val="00443787"/>
    <w:rsid w:val="0046048A"/>
    <w:rsid w:val="00466346"/>
    <w:rsid w:val="00472C6C"/>
    <w:rsid w:val="004751D6"/>
    <w:rsid w:val="00477DBA"/>
    <w:rsid w:val="00477E20"/>
    <w:rsid w:val="00480BB8"/>
    <w:rsid w:val="00481D51"/>
    <w:rsid w:val="0048519E"/>
    <w:rsid w:val="00485EC7"/>
    <w:rsid w:val="004860BD"/>
    <w:rsid w:val="00487430"/>
    <w:rsid w:val="00492DCA"/>
    <w:rsid w:val="00497D1D"/>
    <w:rsid w:val="004A0A7B"/>
    <w:rsid w:val="004A0BB0"/>
    <w:rsid w:val="004A26CD"/>
    <w:rsid w:val="004A3584"/>
    <w:rsid w:val="004A5121"/>
    <w:rsid w:val="004A577A"/>
    <w:rsid w:val="004A7990"/>
    <w:rsid w:val="004B0EBA"/>
    <w:rsid w:val="004B1458"/>
    <w:rsid w:val="004B1796"/>
    <w:rsid w:val="004B591D"/>
    <w:rsid w:val="004B7542"/>
    <w:rsid w:val="004C4ACC"/>
    <w:rsid w:val="004C7E83"/>
    <w:rsid w:val="004D0BE6"/>
    <w:rsid w:val="004D0DAE"/>
    <w:rsid w:val="004D5DB3"/>
    <w:rsid w:val="004E2E15"/>
    <w:rsid w:val="004E345F"/>
    <w:rsid w:val="004E41C7"/>
    <w:rsid w:val="004F2D88"/>
    <w:rsid w:val="004F4B65"/>
    <w:rsid w:val="005070C3"/>
    <w:rsid w:val="0050763D"/>
    <w:rsid w:val="005124DC"/>
    <w:rsid w:val="00514022"/>
    <w:rsid w:val="005220BE"/>
    <w:rsid w:val="0052246F"/>
    <w:rsid w:val="00535676"/>
    <w:rsid w:val="00542D5F"/>
    <w:rsid w:val="005435DE"/>
    <w:rsid w:val="00543784"/>
    <w:rsid w:val="00544C28"/>
    <w:rsid w:val="00546BAE"/>
    <w:rsid w:val="00551A65"/>
    <w:rsid w:val="00552EBD"/>
    <w:rsid w:val="00553827"/>
    <w:rsid w:val="00555F71"/>
    <w:rsid w:val="00561EE2"/>
    <w:rsid w:val="005740F6"/>
    <w:rsid w:val="005743D2"/>
    <w:rsid w:val="00575DE3"/>
    <w:rsid w:val="00575E04"/>
    <w:rsid w:val="00576F74"/>
    <w:rsid w:val="005802BD"/>
    <w:rsid w:val="00586FA8"/>
    <w:rsid w:val="00587F23"/>
    <w:rsid w:val="00591E3A"/>
    <w:rsid w:val="005934C8"/>
    <w:rsid w:val="00593CB4"/>
    <w:rsid w:val="005B0D7C"/>
    <w:rsid w:val="005B0E86"/>
    <w:rsid w:val="005B5DEE"/>
    <w:rsid w:val="005B6854"/>
    <w:rsid w:val="005C4034"/>
    <w:rsid w:val="005C465F"/>
    <w:rsid w:val="005C651C"/>
    <w:rsid w:val="005D1427"/>
    <w:rsid w:val="005D49C8"/>
    <w:rsid w:val="005D5607"/>
    <w:rsid w:val="005E37E9"/>
    <w:rsid w:val="005F03DB"/>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644C"/>
    <w:rsid w:val="00666F25"/>
    <w:rsid w:val="00667C1C"/>
    <w:rsid w:val="00673DD4"/>
    <w:rsid w:val="00674AEB"/>
    <w:rsid w:val="00684445"/>
    <w:rsid w:val="0068455C"/>
    <w:rsid w:val="00685328"/>
    <w:rsid w:val="006866D1"/>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141B"/>
    <w:rsid w:val="006D522C"/>
    <w:rsid w:val="006D56AA"/>
    <w:rsid w:val="006D7795"/>
    <w:rsid w:val="006D7ACB"/>
    <w:rsid w:val="006E00EF"/>
    <w:rsid w:val="006E1A7A"/>
    <w:rsid w:val="006F01E7"/>
    <w:rsid w:val="006F1F3A"/>
    <w:rsid w:val="006F7EB8"/>
    <w:rsid w:val="00702DD7"/>
    <w:rsid w:val="007047D3"/>
    <w:rsid w:val="00705C40"/>
    <w:rsid w:val="0071087E"/>
    <w:rsid w:val="00710E2F"/>
    <w:rsid w:val="007134D8"/>
    <w:rsid w:val="00716EEF"/>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A93"/>
    <w:rsid w:val="00767EE7"/>
    <w:rsid w:val="00770792"/>
    <w:rsid w:val="00774FFE"/>
    <w:rsid w:val="00775638"/>
    <w:rsid w:val="00775677"/>
    <w:rsid w:val="0077599A"/>
    <w:rsid w:val="00777353"/>
    <w:rsid w:val="00780CD6"/>
    <w:rsid w:val="00782EA4"/>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339B"/>
    <w:rsid w:val="007C7EB6"/>
    <w:rsid w:val="007D1624"/>
    <w:rsid w:val="007D2F75"/>
    <w:rsid w:val="007D3EE9"/>
    <w:rsid w:val="007E22E7"/>
    <w:rsid w:val="007E2F03"/>
    <w:rsid w:val="007E4232"/>
    <w:rsid w:val="007E69BB"/>
    <w:rsid w:val="007E6AB8"/>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708E"/>
    <w:rsid w:val="00851AE4"/>
    <w:rsid w:val="008530A1"/>
    <w:rsid w:val="00854E77"/>
    <w:rsid w:val="0085598D"/>
    <w:rsid w:val="00862771"/>
    <w:rsid w:val="00863412"/>
    <w:rsid w:val="0086682F"/>
    <w:rsid w:val="00872A21"/>
    <w:rsid w:val="00876384"/>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A03A5"/>
    <w:rsid w:val="008A0DF3"/>
    <w:rsid w:val="008A4138"/>
    <w:rsid w:val="008A5D96"/>
    <w:rsid w:val="008B0418"/>
    <w:rsid w:val="008B2618"/>
    <w:rsid w:val="008B5C93"/>
    <w:rsid w:val="008B6848"/>
    <w:rsid w:val="008C0D0C"/>
    <w:rsid w:val="008C2E49"/>
    <w:rsid w:val="008C2FA1"/>
    <w:rsid w:val="008D2C4C"/>
    <w:rsid w:val="008D7E0D"/>
    <w:rsid w:val="008D7EDB"/>
    <w:rsid w:val="008E065E"/>
    <w:rsid w:val="008E1829"/>
    <w:rsid w:val="008E2327"/>
    <w:rsid w:val="008E232F"/>
    <w:rsid w:val="008E5077"/>
    <w:rsid w:val="008E64F0"/>
    <w:rsid w:val="008E6FF3"/>
    <w:rsid w:val="008E7B05"/>
    <w:rsid w:val="008F18ED"/>
    <w:rsid w:val="008F46C2"/>
    <w:rsid w:val="00901840"/>
    <w:rsid w:val="009020A8"/>
    <w:rsid w:val="00902519"/>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28"/>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347A"/>
    <w:rsid w:val="009A620E"/>
    <w:rsid w:val="009A7126"/>
    <w:rsid w:val="009B4703"/>
    <w:rsid w:val="009B548D"/>
    <w:rsid w:val="009B6A6F"/>
    <w:rsid w:val="009C1AFE"/>
    <w:rsid w:val="009C5F24"/>
    <w:rsid w:val="009D048B"/>
    <w:rsid w:val="009D6490"/>
    <w:rsid w:val="009D69C6"/>
    <w:rsid w:val="009E5419"/>
    <w:rsid w:val="009E5A6E"/>
    <w:rsid w:val="009F0CD3"/>
    <w:rsid w:val="009F46DC"/>
    <w:rsid w:val="00A01C00"/>
    <w:rsid w:val="00A01C04"/>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726C"/>
    <w:rsid w:val="00A47916"/>
    <w:rsid w:val="00A536DA"/>
    <w:rsid w:val="00A571CD"/>
    <w:rsid w:val="00A57C3D"/>
    <w:rsid w:val="00A63F14"/>
    <w:rsid w:val="00A6697B"/>
    <w:rsid w:val="00A74C2D"/>
    <w:rsid w:val="00A76B34"/>
    <w:rsid w:val="00A83487"/>
    <w:rsid w:val="00A854FF"/>
    <w:rsid w:val="00A87035"/>
    <w:rsid w:val="00A8745D"/>
    <w:rsid w:val="00A90F9B"/>
    <w:rsid w:val="00A92694"/>
    <w:rsid w:val="00A93072"/>
    <w:rsid w:val="00A961E0"/>
    <w:rsid w:val="00A9629C"/>
    <w:rsid w:val="00AA0FC8"/>
    <w:rsid w:val="00AA35D5"/>
    <w:rsid w:val="00AA417B"/>
    <w:rsid w:val="00AA533F"/>
    <w:rsid w:val="00AA5A86"/>
    <w:rsid w:val="00AB010D"/>
    <w:rsid w:val="00AB0749"/>
    <w:rsid w:val="00AB76D8"/>
    <w:rsid w:val="00AB7E6A"/>
    <w:rsid w:val="00AC1B61"/>
    <w:rsid w:val="00AC2C6E"/>
    <w:rsid w:val="00AC5EE6"/>
    <w:rsid w:val="00AC755D"/>
    <w:rsid w:val="00AD0D24"/>
    <w:rsid w:val="00AD1923"/>
    <w:rsid w:val="00AD2611"/>
    <w:rsid w:val="00AD3AC5"/>
    <w:rsid w:val="00AD3D57"/>
    <w:rsid w:val="00AD7EC3"/>
    <w:rsid w:val="00AE3F3E"/>
    <w:rsid w:val="00AE47BF"/>
    <w:rsid w:val="00AF6432"/>
    <w:rsid w:val="00AF79BD"/>
    <w:rsid w:val="00B07F12"/>
    <w:rsid w:val="00B10248"/>
    <w:rsid w:val="00B1415B"/>
    <w:rsid w:val="00B15278"/>
    <w:rsid w:val="00B234EC"/>
    <w:rsid w:val="00B244DE"/>
    <w:rsid w:val="00B274AE"/>
    <w:rsid w:val="00B274BF"/>
    <w:rsid w:val="00B31222"/>
    <w:rsid w:val="00B42E81"/>
    <w:rsid w:val="00B4329D"/>
    <w:rsid w:val="00B443F5"/>
    <w:rsid w:val="00B520F9"/>
    <w:rsid w:val="00B52812"/>
    <w:rsid w:val="00B5495A"/>
    <w:rsid w:val="00B577A3"/>
    <w:rsid w:val="00B632A7"/>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2EAC"/>
    <w:rsid w:val="00BD4BB3"/>
    <w:rsid w:val="00BE17C6"/>
    <w:rsid w:val="00BE2BD3"/>
    <w:rsid w:val="00BE4865"/>
    <w:rsid w:val="00BE69BF"/>
    <w:rsid w:val="00BE725A"/>
    <w:rsid w:val="00BE7430"/>
    <w:rsid w:val="00BE7B48"/>
    <w:rsid w:val="00BF3381"/>
    <w:rsid w:val="00C00F0B"/>
    <w:rsid w:val="00C04B28"/>
    <w:rsid w:val="00C07B97"/>
    <w:rsid w:val="00C10FCF"/>
    <w:rsid w:val="00C16B4B"/>
    <w:rsid w:val="00C17427"/>
    <w:rsid w:val="00C20C00"/>
    <w:rsid w:val="00C210FD"/>
    <w:rsid w:val="00C22901"/>
    <w:rsid w:val="00C24848"/>
    <w:rsid w:val="00C25238"/>
    <w:rsid w:val="00C305F2"/>
    <w:rsid w:val="00C3345C"/>
    <w:rsid w:val="00C36BF2"/>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4434"/>
    <w:rsid w:val="00C70060"/>
    <w:rsid w:val="00C7063C"/>
    <w:rsid w:val="00C73C57"/>
    <w:rsid w:val="00C74D43"/>
    <w:rsid w:val="00C75CA7"/>
    <w:rsid w:val="00C8079B"/>
    <w:rsid w:val="00C82889"/>
    <w:rsid w:val="00C901BB"/>
    <w:rsid w:val="00C90CD3"/>
    <w:rsid w:val="00C92098"/>
    <w:rsid w:val="00C92552"/>
    <w:rsid w:val="00C93F1B"/>
    <w:rsid w:val="00C976D1"/>
    <w:rsid w:val="00CA71D4"/>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348F7"/>
    <w:rsid w:val="00D40BC3"/>
    <w:rsid w:val="00D434EC"/>
    <w:rsid w:val="00D44E9D"/>
    <w:rsid w:val="00D472A7"/>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7BA0"/>
    <w:rsid w:val="00DB0414"/>
    <w:rsid w:val="00DB469A"/>
    <w:rsid w:val="00DB52C3"/>
    <w:rsid w:val="00DB5DA3"/>
    <w:rsid w:val="00DB7E5F"/>
    <w:rsid w:val="00DC10B0"/>
    <w:rsid w:val="00DC1594"/>
    <w:rsid w:val="00DC4BCD"/>
    <w:rsid w:val="00DD1107"/>
    <w:rsid w:val="00DD178F"/>
    <w:rsid w:val="00DD1FE4"/>
    <w:rsid w:val="00DE2966"/>
    <w:rsid w:val="00DE4107"/>
    <w:rsid w:val="00DF0B5E"/>
    <w:rsid w:val="00DF0ED5"/>
    <w:rsid w:val="00DF72D9"/>
    <w:rsid w:val="00DF7EC8"/>
    <w:rsid w:val="00E028ED"/>
    <w:rsid w:val="00E04A4C"/>
    <w:rsid w:val="00E104F6"/>
    <w:rsid w:val="00E10748"/>
    <w:rsid w:val="00E12F57"/>
    <w:rsid w:val="00E14282"/>
    <w:rsid w:val="00E20FF6"/>
    <w:rsid w:val="00E27DDF"/>
    <w:rsid w:val="00E27E01"/>
    <w:rsid w:val="00E30A90"/>
    <w:rsid w:val="00E32DBA"/>
    <w:rsid w:val="00E3468A"/>
    <w:rsid w:val="00E350F4"/>
    <w:rsid w:val="00E43469"/>
    <w:rsid w:val="00E445DA"/>
    <w:rsid w:val="00E45379"/>
    <w:rsid w:val="00E46352"/>
    <w:rsid w:val="00E50B22"/>
    <w:rsid w:val="00E51E18"/>
    <w:rsid w:val="00E533BD"/>
    <w:rsid w:val="00E53706"/>
    <w:rsid w:val="00E57CE2"/>
    <w:rsid w:val="00E617BD"/>
    <w:rsid w:val="00E705B4"/>
    <w:rsid w:val="00E714FE"/>
    <w:rsid w:val="00E72967"/>
    <w:rsid w:val="00E741E2"/>
    <w:rsid w:val="00E8155D"/>
    <w:rsid w:val="00E94F09"/>
    <w:rsid w:val="00EA0E04"/>
    <w:rsid w:val="00EA220D"/>
    <w:rsid w:val="00EA3156"/>
    <w:rsid w:val="00EA40A2"/>
    <w:rsid w:val="00EA4CD5"/>
    <w:rsid w:val="00EA5D2C"/>
    <w:rsid w:val="00EA5D8E"/>
    <w:rsid w:val="00EB07CF"/>
    <w:rsid w:val="00EB3B88"/>
    <w:rsid w:val="00EB5E78"/>
    <w:rsid w:val="00EB6B5B"/>
    <w:rsid w:val="00EB71D5"/>
    <w:rsid w:val="00EC3B8F"/>
    <w:rsid w:val="00EC5CA0"/>
    <w:rsid w:val="00EC7372"/>
    <w:rsid w:val="00ED30E8"/>
    <w:rsid w:val="00ED3B69"/>
    <w:rsid w:val="00ED5BCA"/>
    <w:rsid w:val="00ED6CD1"/>
    <w:rsid w:val="00EE5F2E"/>
    <w:rsid w:val="00EF378C"/>
    <w:rsid w:val="00EF436A"/>
    <w:rsid w:val="00EF4A64"/>
    <w:rsid w:val="00EF6C64"/>
    <w:rsid w:val="00F02171"/>
    <w:rsid w:val="00F033EF"/>
    <w:rsid w:val="00F061A6"/>
    <w:rsid w:val="00F11AB3"/>
    <w:rsid w:val="00F20633"/>
    <w:rsid w:val="00F25CFE"/>
    <w:rsid w:val="00F35243"/>
    <w:rsid w:val="00F377D1"/>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1E31"/>
    <w:rsid w:val="00FB3EA0"/>
    <w:rsid w:val="00FB55F4"/>
    <w:rsid w:val="00FC0B63"/>
    <w:rsid w:val="00FC1754"/>
    <w:rsid w:val="00FC2209"/>
    <w:rsid w:val="00FC409F"/>
    <w:rsid w:val="00FC61CE"/>
    <w:rsid w:val="00FC7531"/>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trolescolar.sep.gob.mx/work/models/controlescolar/Resource/carpeta_pdf/17_rel_13_1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285D-CCE2-4DDB-9F81-7EF922EB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25</Pages>
  <Words>5092</Words>
  <Characters>28006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12</cp:revision>
  <cp:lastPrinted>2018-10-17T21:03:00Z</cp:lastPrinted>
  <dcterms:created xsi:type="dcterms:W3CDTF">2018-11-08T04:45:00Z</dcterms:created>
  <dcterms:modified xsi:type="dcterms:W3CDTF">2018-11-28T23:46:00Z</dcterms:modified>
</cp:coreProperties>
</file>